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0C972B" w14:textId="29A771EC" w:rsidR="0067702E" w:rsidRPr="002F7CAA" w:rsidRDefault="0067702E" w:rsidP="0067702E">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2"/>
          <w:lang w:val="en-GB"/>
        </w:rPr>
      </w:pPr>
      <w:bookmarkStart w:id="0" w:name="_Hlk145670493"/>
      <w:r w:rsidRPr="002F7CAA">
        <w:rPr>
          <w:rFonts w:ascii="Arial" w:eastAsia="Batang" w:hAnsi="Arial" w:cs="Arial"/>
          <w:b/>
          <w:bCs/>
          <w:sz w:val="24"/>
          <w:szCs w:val="22"/>
          <w:lang w:val="en-GB"/>
        </w:rPr>
        <w:t>3GPP TSG RAN WG1 #11</w:t>
      </w:r>
      <w:r w:rsidR="00825296" w:rsidRPr="002F7CAA">
        <w:rPr>
          <w:rFonts w:ascii="Arial" w:eastAsia="Batang" w:hAnsi="Arial" w:cs="Arial"/>
          <w:b/>
          <w:bCs/>
          <w:sz w:val="24"/>
          <w:szCs w:val="22"/>
          <w:lang w:val="en-GB"/>
        </w:rPr>
        <w:t>9</w:t>
      </w:r>
      <w:r w:rsidRPr="002F7CAA">
        <w:rPr>
          <w:rFonts w:ascii="Arial" w:eastAsia="Batang" w:hAnsi="Arial" w:cs="Arial"/>
          <w:b/>
          <w:bCs/>
          <w:sz w:val="24"/>
          <w:szCs w:val="22"/>
          <w:lang w:val="en-GB"/>
        </w:rPr>
        <w:tab/>
      </w:r>
      <w:r w:rsidRPr="002F7CAA">
        <w:rPr>
          <w:rFonts w:ascii="Arial" w:eastAsia="Batang" w:hAnsi="Arial" w:cs="Arial"/>
          <w:b/>
          <w:bCs/>
          <w:sz w:val="24"/>
          <w:szCs w:val="22"/>
          <w:lang w:val="en-GB"/>
        </w:rPr>
        <w:tab/>
      </w:r>
      <w:r w:rsidRPr="002F7CAA">
        <w:rPr>
          <w:rFonts w:ascii="Arial" w:eastAsia="Batang" w:hAnsi="Arial" w:cs="Arial"/>
          <w:b/>
          <w:bCs/>
          <w:sz w:val="24"/>
          <w:szCs w:val="22"/>
          <w:lang w:val="en-GB"/>
        </w:rPr>
        <w:tab/>
      </w:r>
      <w:r w:rsidR="00C63FF1" w:rsidRPr="002F7CAA">
        <w:rPr>
          <w:rFonts w:ascii="Arial" w:eastAsia="Batang" w:hAnsi="Arial" w:cs="Arial"/>
          <w:b/>
          <w:bCs/>
          <w:sz w:val="24"/>
          <w:szCs w:val="22"/>
          <w:lang w:val="en-GB"/>
        </w:rPr>
        <w:t>R1-2410008</w:t>
      </w:r>
    </w:p>
    <w:p w14:paraId="249809A4" w14:textId="77777777" w:rsidR="00825296" w:rsidRPr="002F7CAA" w:rsidRDefault="00825296" w:rsidP="00825296">
      <w:pPr>
        <w:tabs>
          <w:tab w:val="center" w:pos="4536"/>
          <w:tab w:val="right" w:pos="9072"/>
        </w:tabs>
        <w:rPr>
          <w:rFonts w:ascii="Arial" w:eastAsia="MS Mincho" w:hAnsi="Arial" w:cs="Arial"/>
          <w:b/>
          <w:bCs/>
          <w:sz w:val="24"/>
          <w:szCs w:val="18"/>
          <w:lang w:eastAsia="ja-JP"/>
        </w:rPr>
      </w:pPr>
      <w:r w:rsidRPr="002F7CAA">
        <w:rPr>
          <w:rFonts w:ascii="Arial" w:eastAsia="MS Mincho" w:hAnsi="Arial" w:cs="Arial"/>
          <w:b/>
          <w:bCs/>
          <w:sz w:val="24"/>
          <w:szCs w:val="18"/>
          <w:lang w:eastAsia="ja-JP"/>
        </w:rPr>
        <w:t xml:space="preserve">Orlando, US, </w:t>
      </w:r>
      <w:r w:rsidRPr="002F7CAA">
        <w:rPr>
          <w:rFonts w:ascii="Malgun Gothic" w:eastAsia="Malgun Gothic" w:hAnsi="Malgun Gothic" w:cs="Malgun Gothic" w:hint="eastAsia"/>
          <w:b/>
          <w:bCs/>
          <w:sz w:val="24"/>
          <w:szCs w:val="18"/>
          <w:lang w:eastAsia="ko-KR"/>
        </w:rPr>
        <w:t>N</w:t>
      </w:r>
      <w:r w:rsidRPr="002F7CAA">
        <w:rPr>
          <w:rFonts w:ascii="Malgun Gothic" w:eastAsia="Malgun Gothic" w:hAnsi="Malgun Gothic" w:cs="Malgun Gothic"/>
          <w:b/>
          <w:bCs/>
          <w:sz w:val="24"/>
          <w:szCs w:val="18"/>
          <w:lang w:eastAsia="ko-KR"/>
        </w:rPr>
        <w:t xml:space="preserve">ovember </w:t>
      </w:r>
      <w:r w:rsidRPr="002F7CAA">
        <w:rPr>
          <w:rFonts w:ascii="Arial" w:eastAsia="MS Mincho" w:hAnsi="Arial" w:cs="Arial"/>
          <w:b/>
          <w:bCs/>
          <w:sz w:val="24"/>
          <w:szCs w:val="18"/>
          <w:lang w:eastAsia="ja-JP"/>
        </w:rPr>
        <w:t>18</w:t>
      </w:r>
      <w:r w:rsidRPr="002F7CAA">
        <w:rPr>
          <w:rFonts w:ascii="Malgun Gothic" w:eastAsia="Malgun Gothic" w:hAnsi="Malgun Gothic" w:cs="Malgun Gothic" w:hint="eastAsia"/>
          <w:b/>
          <w:bCs/>
          <w:sz w:val="24"/>
          <w:szCs w:val="18"/>
          <w:vertAlign w:val="superscript"/>
          <w:lang w:eastAsia="ko-KR"/>
        </w:rPr>
        <w:t>th</w:t>
      </w:r>
      <w:r w:rsidRPr="002F7CAA">
        <w:rPr>
          <w:rFonts w:ascii="Arial" w:eastAsia="MS Mincho" w:hAnsi="Arial" w:cs="Arial"/>
          <w:b/>
          <w:bCs/>
          <w:sz w:val="24"/>
          <w:szCs w:val="18"/>
          <w:lang w:eastAsia="ja-JP"/>
        </w:rPr>
        <w:t xml:space="preserve"> </w:t>
      </w:r>
      <w:r w:rsidRPr="002F7CAA">
        <w:rPr>
          <w:rFonts w:ascii="Arial" w:hAnsi="Arial" w:cs="Arial"/>
          <w:b/>
          <w:bCs/>
          <w:sz w:val="24"/>
          <w:szCs w:val="18"/>
        </w:rPr>
        <w:t>– 22</w:t>
      </w:r>
      <w:r w:rsidRPr="002F7CAA">
        <w:rPr>
          <w:rFonts w:ascii="Arial" w:hAnsi="Arial" w:cs="Arial"/>
          <w:b/>
          <w:bCs/>
          <w:sz w:val="24"/>
          <w:szCs w:val="18"/>
          <w:vertAlign w:val="superscript"/>
        </w:rPr>
        <w:t>nd</w:t>
      </w:r>
      <w:r w:rsidRPr="002F7CAA">
        <w:rPr>
          <w:rFonts w:ascii="Arial" w:eastAsia="MS Mincho" w:hAnsi="Arial" w:cs="Arial"/>
          <w:b/>
          <w:bCs/>
          <w:sz w:val="24"/>
          <w:szCs w:val="18"/>
          <w:lang w:eastAsia="ja-JP"/>
        </w:rPr>
        <w:t>, 2024</w:t>
      </w:r>
    </w:p>
    <w:bookmarkEnd w:id="0"/>
    <w:p w14:paraId="161B388C" w14:textId="77777777" w:rsidR="005F6A2D" w:rsidRPr="00B15BCE" w:rsidRDefault="005F6A2D" w:rsidP="00203D46">
      <w:pPr>
        <w:pStyle w:val="CRCoverPage"/>
        <w:rPr>
          <w:rFonts w:cs="Arial"/>
          <w:b/>
          <w:bCs/>
          <w:sz w:val="24"/>
        </w:rPr>
      </w:pPr>
    </w:p>
    <w:p w14:paraId="39F8AE55" w14:textId="37DF8C6E" w:rsidR="00203D46" w:rsidRPr="00B768AE" w:rsidRDefault="00203D46" w:rsidP="00203D46">
      <w:pPr>
        <w:pStyle w:val="CRCoverPage"/>
        <w:rPr>
          <w:rFonts w:eastAsia="宋体" w:cs="Arial"/>
          <w:b/>
          <w:bCs/>
          <w:sz w:val="24"/>
          <w:lang w:val="en-US" w:eastAsia="zh-CN"/>
        </w:rPr>
      </w:pPr>
      <w:r w:rsidRPr="00B768AE">
        <w:rPr>
          <w:rFonts w:cs="Arial"/>
          <w:b/>
          <w:bCs/>
          <w:sz w:val="24"/>
          <w:lang w:val="en-US"/>
        </w:rPr>
        <w:t>Agenda item:</w:t>
      </w:r>
      <w:r w:rsidRPr="00B768AE">
        <w:rPr>
          <w:rFonts w:cs="Arial"/>
          <w:b/>
          <w:bCs/>
          <w:sz w:val="24"/>
          <w:lang w:val="en-US"/>
        </w:rPr>
        <w:tab/>
      </w:r>
      <w:r w:rsidRPr="00B768AE">
        <w:rPr>
          <w:rFonts w:eastAsia="宋体" w:cs="Arial"/>
          <w:b/>
          <w:bCs/>
          <w:sz w:val="24"/>
          <w:lang w:val="en-US" w:eastAsia="zh-CN"/>
        </w:rPr>
        <w:tab/>
      </w:r>
      <w:r w:rsidR="005A5588" w:rsidRPr="00B768AE">
        <w:rPr>
          <w:rFonts w:eastAsia="宋体" w:cs="Arial"/>
          <w:b/>
          <w:bCs/>
          <w:sz w:val="24"/>
          <w:lang w:val="en-US" w:eastAsia="zh-CN"/>
        </w:rPr>
        <w:t>9.</w:t>
      </w:r>
      <w:r w:rsidR="00263BBE" w:rsidRPr="00B768AE">
        <w:rPr>
          <w:rFonts w:eastAsia="宋体" w:cs="Arial"/>
          <w:b/>
          <w:bCs/>
          <w:sz w:val="24"/>
          <w:lang w:val="en-US" w:eastAsia="zh-CN"/>
        </w:rPr>
        <w:t>1</w:t>
      </w:r>
      <w:r w:rsidR="003072A3" w:rsidRPr="00B768AE">
        <w:rPr>
          <w:rFonts w:eastAsia="宋体" w:cs="Arial"/>
          <w:b/>
          <w:bCs/>
          <w:sz w:val="24"/>
          <w:lang w:val="en-US" w:eastAsia="zh-CN"/>
        </w:rPr>
        <w:t>1</w:t>
      </w:r>
      <w:r w:rsidR="005A5588" w:rsidRPr="00B768AE">
        <w:rPr>
          <w:rFonts w:eastAsia="宋体" w:cs="Arial"/>
          <w:b/>
          <w:bCs/>
          <w:sz w:val="24"/>
          <w:lang w:val="en-US" w:eastAsia="zh-CN"/>
        </w:rPr>
        <w:t>.</w:t>
      </w:r>
      <w:r w:rsidR="003072A3" w:rsidRPr="00B768AE">
        <w:rPr>
          <w:rFonts w:eastAsia="宋体" w:cs="Arial"/>
          <w:b/>
          <w:bCs/>
          <w:sz w:val="24"/>
          <w:lang w:val="en-US" w:eastAsia="zh-CN"/>
        </w:rPr>
        <w:t>2</w:t>
      </w:r>
    </w:p>
    <w:p w14:paraId="1444C6BA" w14:textId="77777777" w:rsidR="00203D46" w:rsidRPr="00B768AE" w:rsidRDefault="00D04BD0" w:rsidP="00203D46">
      <w:pPr>
        <w:tabs>
          <w:tab w:val="left" w:pos="1985"/>
        </w:tabs>
        <w:ind w:left="1985" w:hanging="1985"/>
        <w:rPr>
          <w:rFonts w:ascii="Arial" w:hAnsi="Arial" w:cs="Arial"/>
          <w:b/>
          <w:bCs/>
          <w:sz w:val="24"/>
          <w:lang w:eastAsia="zh-CN"/>
        </w:rPr>
      </w:pPr>
      <w:r w:rsidRPr="00B768AE">
        <w:rPr>
          <w:rFonts w:ascii="Arial" w:hAnsi="Arial" w:cs="Arial"/>
          <w:b/>
          <w:bCs/>
          <w:sz w:val="24"/>
        </w:rPr>
        <w:t>Source:</w:t>
      </w:r>
      <w:r w:rsidRPr="00B768AE">
        <w:rPr>
          <w:rFonts w:ascii="Arial" w:hAnsi="Arial" w:cs="Arial"/>
          <w:b/>
          <w:bCs/>
          <w:sz w:val="24"/>
        </w:rPr>
        <w:tab/>
      </w:r>
      <w:r w:rsidRPr="00B768AE">
        <w:rPr>
          <w:rFonts w:ascii="Arial" w:hAnsi="Arial" w:cs="Arial" w:hint="eastAsia"/>
          <w:b/>
          <w:bCs/>
          <w:sz w:val="24"/>
          <w:lang w:eastAsia="zh-CN"/>
        </w:rPr>
        <w:t>China Telecom</w:t>
      </w:r>
    </w:p>
    <w:p w14:paraId="2D888ADD" w14:textId="38ECBE16" w:rsidR="008B4EB2" w:rsidRPr="00B768AE" w:rsidRDefault="00203D46" w:rsidP="008B4EB2">
      <w:pPr>
        <w:tabs>
          <w:tab w:val="left" w:pos="1985"/>
        </w:tabs>
        <w:ind w:left="1985" w:hanging="1985"/>
        <w:rPr>
          <w:rFonts w:ascii="Arial" w:hAnsi="Arial" w:cs="Arial"/>
          <w:b/>
          <w:bCs/>
          <w:sz w:val="24"/>
          <w:lang w:eastAsia="zh-CN"/>
        </w:rPr>
      </w:pPr>
      <w:r w:rsidRPr="00B768AE">
        <w:rPr>
          <w:rFonts w:ascii="Arial" w:hAnsi="Arial" w:cs="Arial"/>
          <w:b/>
          <w:bCs/>
          <w:sz w:val="24"/>
        </w:rPr>
        <w:t>Title:</w:t>
      </w:r>
      <w:r w:rsidRPr="00B768AE">
        <w:rPr>
          <w:rFonts w:ascii="Arial" w:hAnsi="Arial" w:cs="Arial"/>
          <w:b/>
          <w:bCs/>
          <w:sz w:val="24"/>
        </w:rPr>
        <w:tab/>
      </w:r>
      <w:r w:rsidR="00481F12" w:rsidRPr="00B768AE">
        <w:rPr>
          <w:rFonts w:ascii="Arial" w:hAnsi="Arial" w:cs="Arial"/>
          <w:b/>
          <w:bCs/>
          <w:sz w:val="24"/>
        </w:rPr>
        <w:t xml:space="preserve">Discussion on </w:t>
      </w:r>
      <w:r w:rsidR="00B52FBA" w:rsidRPr="00B768AE">
        <w:rPr>
          <w:rFonts w:ascii="Arial" w:hAnsi="Arial" w:cs="Arial"/>
          <w:b/>
          <w:bCs/>
          <w:sz w:val="24"/>
        </w:rPr>
        <w:t xml:space="preserve">Support of </w:t>
      </w:r>
      <w:proofErr w:type="spellStart"/>
      <w:r w:rsidR="00B52FBA" w:rsidRPr="00B768AE">
        <w:rPr>
          <w:rFonts w:ascii="Arial" w:hAnsi="Arial" w:cs="Arial"/>
          <w:b/>
          <w:bCs/>
          <w:sz w:val="24"/>
        </w:rPr>
        <w:t>RedCap</w:t>
      </w:r>
      <w:proofErr w:type="spellEnd"/>
      <w:r w:rsidR="00B52FBA" w:rsidRPr="00B768AE">
        <w:rPr>
          <w:rFonts w:ascii="Arial" w:hAnsi="Arial" w:cs="Arial"/>
          <w:b/>
          <w:bCs/>
          <w:sz w:val="24"/>
        </w:rPr>
        <w:t xml:space="preserve"> and </w:t>
      </w:r>
      <w:proofErr w:type="spellStart"/>
      <w:r w:rsidR="00B52FBA" w:rsidRPr="00B768AE">
        <w:rPr>
          <w:rFonts w:ascii="Arial" w:hAnsi="Arial" w:cs="Arial"/>
          <w:b/>
          <w:bCs/>
          <w:sz w:val="24"/>
        </w:rPr>
        <w:t>eRedCap</w:t>
      </w:r>
      <w:proofErr w:type="spellEnd"/>
      <w:r w:rsidR="00B52FBA" w:rsidRPr="00B768AE">
        <w:rPr>
          <w:rFonts w:ascii="Arial" w:hAnsi="Arial" w:cs="Arial"/>
          <w:b/>
          <w:bCs/>
          <w:sz w:val="24"/>
        </w:rPr>
        <w:t xml:space="preserve"> UEs with NR NTN operating in FR1-NTN bands</w:t>
      </w:r>
    </w:p>
    <w:p w14:paraId="6A440A16" w14:textId="77777777" w:rsidR="00203D46" w:rsidRPr="00B768AE" w:rsidRDefault="00203D46" w:rsidP="00203D46">
      <w:pPr>
        <w:rPr>
          <w:rFonts w:ascii="Arial" w:hAnsi="Arial" w:cs="Arial"/>
          <w:b/>
          <w:bCs/>
          <w:sz w:val="24"/>
          <w:lang w:eastAsia="zh-CN"/>
        </w:rPr>
      </w:pPr>
      <w:r w:rsidRPr="00B768AE">
        <w:rPr>
          <w:rFonts w:ascii="Arial" w:hAnsi="Arial" w:cs="Arial"/>
          <w:b/>
          <w:bCs/>
          <w:sz w:val="24"/>
        </w:rPr>
        <w:t>Docume</w:t>
      </w:r>
      <w:r w:rsidR="00052B86" w:rsidRPr="00B768AE">
        <w:rPr>
          <w:rFonts w:ascii="Arial" w:hAnsi="Arial" w:cs="Arial"/>
          <w:b/>
          <w:bCs/>
          <w:sz w:val="24"/>
        </w:rPr>
        <w:t>nt for:</w:t>
      </w:r>
      <w:r w:rsidR="00052B86" w:rsidRPr="00B768AE">
        <w:rPr>
          <w:rFonts w:ascii="Arial" w:hAnsi="Arial" w:cs="Arial"/>
          <w:b/>
          <w:bCs/>
          <w:sz w:val="24"/>
        </w:rPr>
        <w:tab/>
      </w:r>
      <w:r w:rsidR="00052B86" w:rsidRPr="00B768AE">
        <w:rPr>
          <w:rFonts w:ascii="Arial" w:hAnsi="Arial" w:cs="Arial"/>
          <w:b/>
          <w:bCs/>
          <w:sz w:val="24"/>
        </w:rPr>
        <w:tab/>
        <w:t>Discussion</w:t>
      </w:r>
    </w:p>
    <w:p w14:paraId="4F43EAF9" w14:textId="77777777" w:rsidR="007D51E1" w:rsidRPr="00B768AE" w:rsidRDefault="005A2C19" w:rsidP="00450FCF">
      <w:pPr>
        <w:pStyle w:val="1"/>
      </w:pPr>
      <w:r w:rsidRPr="00B768AE">
        <w:t>Introduction</w:t>
      </w:r>
    </w:p>
    <w:p w14:paraId="11E1DB2C" w14:textId="52D54913" w:rsidR="00FB28D6" w:rsidRPr="00557C5F" w:rsidRDefault="004454B9" w:rsidP="00FB28D6">
      <w:pPr>
        <w:pStyle w:val="af4"/>
        <w:jc w:val="both"/>
      </w:pPr>
      <w:bookmarkStart w:id="1" w:name="OLE_LINK5"/>
      <w:bookmarkStart w:id="2" w:name="OLE_LINK8"/>
      <w:r w:rsidRPr="00557C5F">
        <w:t>I</w:t>
      </w:r>
      <w:r w:rsidR="00FB28D6" w:rsidRPr="00557C5F">
        <w:rPr>
          <w:rFonts w:hint="eastAsia"/>
        </w:rPr>
        <w:t xml:space="preserve">n </w:t>
      </w:r>
      <w:r w:rsidR="00FB28D6" w:rsidRPr="00557C5F">
        <w:t>the RAN1 #11</w:t>
      </w:r>
      <w:r w:rsidR="00D371A5">
        <w:t>8</w:t>
      </w:r>
      <w:r w:rsidR="00FC7DFE">
        <w:t xml:space="preserve"> meeting</w:t>
      </w:r>
      <w:r w:rsidR="00BE2183">
        <w:t xml:space="preserve"> [1]</w:t>
      </w:r>
      <w:r w:rsidR="00FC7DFE">
        <w:t xml:space="preserve"> and RAN1 #118</w:t>
      </w:r>
      <w:r w:rsidR="002E1218">
        <w:t>-bis</w:t>
      </w:r>
      <w:r w:rsidR="00FB28D6" w:rsidRPr="00557C5F">
        <w:t xml:space="preserve"> meeting [</w:t>
      </w:r>
      <w:r w:rsidR="002E1218">
        <w:t>2</w:t>
      </w:r>
      <w:r w:rsidR="00FB28D6" w:rsidRPr="00557C5F">
        <w:t xml:space="preserve">], the following agreements were achieved for the Support of </w:t>
      </w:r>
      <w:proofErr w:type="spellStart"/>
      <w:r w:rsidR="00FB28D6" w:rsidRPr="00557C5F">
        <w:t>RedCap</w:t>
      </w:r>
      <w:proofErr w:type="spellEnd"/>
      <w:r w:rsidR="00FB28D6" w:rsidRPr="00557C5F">
        <w:t xml:space="preserve"> and </w:t>
      </w:r>
      <w:proofErr w:type="spellStart"/>
      <w:r w:rsidR="00FB28D6" w:rsidRPr="00557C5F">
        <w:t>eRedCap</w:t>
      </w:r>
      <w:proofErr w:type="spellEnd"/>
      <w:r w:rsidR="00FB28D6" w:rsidRPr="00557C5F">
        <w:t xml:space="preserve"> UEs with NR NTN operating in FR1-NTN bands: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B28D6" w:rsidRPr="00B768AE" w14:paraId="4B49261A" w14:textId="77777777" w:rsidTr="00D1570A">
        <w:trPr>
          <w:trHeight w:val="3281"/>
        </w:trPr>
        <w:tc>
          <w:tcPr>
            <w:tcW w:w="9639" w:type="dxa"/>
            <w:shd w:val="clear" w:color="auto" w:fill="auto"/>
          </w:tcPr>
          <w:p w14:paraId="54E2FA39" w14:textId="77777777" w:rsidR="00D371A5" w:rsidRPr="00D371A5" w:rsidRDefault="00D371A5" w:rsidP="00D371A5">
            <w:pPr>
              <w:overflowPunct/>
              <w:autoSpaceDE/>
              <w:autoSpaceDN/>
              <w:adjustRightInd/>
              <w:spacing w:after="0"/>
              <w:textAlignment w:val="auto"/>
              <w:rPr>
                <w:rFonts w:eastAsia="Batang"/>
                <w:lang w:eastAsia="ko-KR"/>
              </w:rPr>
            </w:pPr>
            <w:r w:rsidRPr="00D371A5">
              <w:rPr>
                <w:rFonts w:eastAsia="Batang"/>
                <w:highlight w:val="green"/>
                <w:lang w:eastAsia="ko-KR"/>
              </w:rPr>
              <w:t>Agreement</w:t>
            </w:r>
          </w:p>
          <w:p w14:paraId="22A6368C" w14:textId="77777777" w:rsidR="00D371A5" w:rsidRPr="00D371A5" w:rsidRDefault="00D371A5" w:rsidP="00D371A5">
            <w:pPr>
              <w:overflowPunct/>
              <w:autoSpaceDE/>
              <w:autoSpaceDN/>
              <w:adjustRightInd/>
              <w:spacing w:after="0"/>
              <w:textAlignment w:val="auto"/>
              <w:rPr>
                <w:lang w:val="en-GB" w:eastAsia="zh-CN"/>
              </w:rPr>
            </w:pPr>
            <w:r w:rsidRPr="00D371A5">
              <w:rPr>
                <w:lang w:val="en-GB" w:eastAsia="zh-CN"/>
              </w:rPr>
              <w:t>The collision case 3 (</w:t>
            </w:r>
            <w:r w:rsidRPr="00D371A5">
              <w:rPr>
                <w:rFonts w:eastAsia="Batang"/>
                <w:kern w:val="2"/>
                <w:lang w:val="en-GB"/>
              </w:rPr>
              <w:t xml:space="preserve">Semi-statically configured DL reception </w:t>
            </w:r>
            <w:r w:rsidRPr="00D371A5">
              <w:rPr>
                <w:rFonts w:eastAsia="Batang"/>
                <w:kern w:val="2"/>
                <w:lang w:val="en-GB" w:eastAsia="zh-CN"/>
              </w:rPr>
              <w:t xml:space="preserve">collides with </w:t>
            </w:r>
            <w:r w:rsidRPr="00D371A5">
              <w:rPr>
                <w:rFonts w:eastAsia="Batang"/>
                <w:kern w:val="2"/>
                <w:lang w:val="en-GB"/>
              </w:rPr>
              <w:t>semi-statically configured UL transmission</w:t>
            </w:r>
            <w:r w:rsidRPr="00D371A5">
              <w:rPr>
                <w:lang w:val="en-GB" w:eastAsia="zh-CN"/>
              </w:rPr>
              <w:t>) can’t be assumed as error case. When the collision happens at UE side for collision case 3, one of the following options on priority rules is supported.</w:t>
            </w:r>
          </w:p>
          <w:p w14:paraId="3D8B132C" w14:textId="77777777" w:rsidR="002E0758" w:rsidRPr="007F56FB" w:rsidRDefault="00D371A5" w:rsidP="00D371A5">
            <w:pPr>
              <w:numPr>
                <w:ilvl w:val="0"/>
                <w:numId w:val="29"/>
              </w:numPr>
              <w:overflowPunct/>
              <w:autoSpaceDE/>
              <w:autoSpaceDN/>
              <w:adjustRightInd/>
              <w:spacing w:after="0"/>
              <w:contextualSpacing/>
              <w:textAlignment w:val="auto"/>
              <w:rPr>
                <w:lang w:val="en-GB" w:eastAsia="zh-CN"/>
              </w:rPr>
            </w:pPr>
            <w:r w:rsidRPr="007F56FB">
              <w:rPr>
                <w:lang w:val="en-GB" w:eastAsia="zh-CN"/>
              </w:rPr>
              <w:t xml:space="preserve">Option A: the priority of keeping one direction and overriding another direction is based on different use cases (e.g. the collision happening in different channel types or different scheduling cases) without </w:t>
            </w:r>
            <w:r w:rsidRPr="007F56FB">
              <w:rPr>
                <w:rFonts w:eastAsia="Batang"/>
                <w:lang w:val="en-GB"/>
              </w:rPr>
              <w:t>network</w:t>
            </w:r>
            <w:r w:rsidRPr="007F56FB">
              <w:rPr>
                <w:lang w:val="en-GB" w:eastAsia="zh-CN"/>
              </w:rPr>
              <w:t xml:space="preserve"> </w:t>
            </w:r>
            <w:r w:rsidRPr="007F56FB">
              <w:rPr>
                <w:rFonts w:eastAsia="Batang"/>
                <w:lang w:val="en-GB"/>
              </w:rPr>
              <w:t>signalling</w:t>
            </w:r>
          </w:p>
          <w:p w14:paraId="1B6B5E5F" w14:textId="77777777" w:rsidR="00D371A5" w:rsidRPr="00D371A5" w:rsidRDefault="00D371A5" w:rsidP="00D371A5">
            <w:pPr>
              <w:numPr>
                <w:ilvl w:val="1"/>
                <w:numId w:val="34"/>
              </w:numPr>
              <w:suppressAutoHyphens/>
              <w:overflowPunct/>
              <w:autoSpaceDE/>
              <w:autoSpaceDN/>
              <w:adjustRightInd/>
              <w:spacing w:after="0"/>
              <w:textAlignment w:val="auto"/>
              <w:rPr>
                <w:lang w:val="en-GB" w:eastAsia="zh-CN"/>
              </w:rPr>
            </w:pPr>
            <w:r w:rsidRPr="00D371A5">
              <w:rPr>
                <w:lang w:val="en-GB" w:eastAsia="zh-CN"/>
              </w:rPr>
              <w:t>It is not precluded that some or all use cases are left to UE implementation regarding whether DL reception or UL transmission is dropped</w:t>
            </w:r>
          </w:p>
          <w:p w14:paraId="01101EC2" w14:textId="77777777" w:rsidR="00D371A5" w:rsidRPr="00D371A5" w:rsidRDefault="00D371A5" w:rsidP="00D371A5">
            <w:pPr>
              <w:numPr>
                <w:ilvl w:val="1"/>
                <w:numId w:val="34"/>
              </w:numPr>
              <w:suppressAutoHyphens/>
              <w:overflowPunct/>
              <w:autoSpaceDE/>
              <w:autoSpaceDN/>
              <w:adjustRightInd/>
              <w:spacing w:after="0"/>
              <w:textAlignment w:val="auto"/>
              <w:rPr>
                <w:lang w:val="en-GB" w:eastAsia="zh-CN"/>
              </w:rPr>
            </w:pPr>
            <w:r w:rsidRPr="00D371A5">
              <w:rPr>
                <w:lang w:val="en-GB" w:eastAsia="zh-CN"/>
              </w:rPr>
              <w:t>Note: it is not precluded that the same direction is prioritized for all different use cases</w:t>
            </w:r>
          </w:p>
          <w:p w14:paraId="6278AD73" w14:textId="77777777" w:rsidR="00D371A5" w:rsidRPr="00D371A5" w:rsidRDefault="00D371A5" w:rsidP="00D371A5">
            <w:pPr>
              <w:numPr>
                <w:ilvl w:val="0"/>
                <w:numId w:val="34"/>
              </w:numPr>
              <w:suppressAutoHyphens/>
              <w:overflowPunct/>
              <w:autoSpaceDE/>
              <w:autoSpaceDN/>
              <w:adjustRightInd/>
              <w:spacing w:after="0"/>
              <w:textAlignment w:val="auto"/>
              <w:rPr>
                <w:rFonts w:eastAsia="Batang"/>
                <w:lang w:val="en-GB"/>
              </w:rPr>
            </w:pPr>
            <w:r w:rsidRPr="00D371A5">
              <w:rPr>
                <w:lang w:val="en-GB" w:eastAsia="zh-CN"/>
              </w:rPr>
              <w:t>Option B: network indicates the priority configuration to the UE</w:t>
            </w:r>
          </w:p>
          <w:p w14:paraId="4AA2FEBA" w14:textId="77777777" w:rsidR="00D371A5" w:rsidRPr="00D371A5" w:rsidRDefault="00D371A5" w:rsidP="00D371A5">
            <w:pPr>
              <w:numPr>
                <w:ilvl w:val="1"/>
                <w:numId w:val="34"/>
              </w:numPr>
              <w:suppressAutoHyphens/>
              <w:overflowPunct/>
              <w:autoSpaceDE/>
              <w:autoSpaceDN/>
              <w:adjustRightInd/>
              <w:spacing w:after="0"/>
              <w:textAlignment w:val="auto"/>
              <w:rPr>
                <w:lang w:val="en-GB" w:eastAsia="zh-CN"/>
              </w:rPr>
            </w:pPr>
            <w:r w:rsidRPr="00D371A5">
              <w:rPr>
                <w:lang w:val="en-GB" w:eastAsia="zh-CN"/>
              </w:rPr>
              <w:t>It is not precluded that some use cases are left to UE implementation regarding whether DL reception or UL transmission is dropped</w:t>
            </w:r>
          </w:p>
          <w:p w14:paraId="6A1304BA" w14:textId="77777777" w:rsidR="00D371A5" w:rsidRPr="00D371A5" w:rsidRDefault="00D371A5" w:rsidP="00D371A5">
            <w:pPr>
              <w:numPr>
                <w:ilvl w:val="1"/>
                <w:numId w:val="34"/>
              </w:numPr>
              <w:suppressAutoHyphens/>
              <w:overflowPunct/>
              <w:autoSpaceDE/>
              <w:autoSpaceDN/>
              <w:adjustRightInd/>
              <w:spacing w:after="0"/>
              <w:textAlignment w:val="auto"/>
              <w:rPr>
                <w:lang w:val="en-GB" w:eastAsia="zh-CN"/>
              </w:rPr>
            </w:pPr>
            <w:r w:rsidRPr="00D371A5">
              <w:rPr>
                <w:lang w:val="en-GB" w:eastAsia="zh-CN"/>
              </w:rPr>
              <w:t>It is not precluded to define default rules, if necessary</w:t>
            </w:r>
          </w:p>
          <w:p w14:paraId="08F8B680" w14:textId="77777777" w:rsidR="001A2AF1" w:rsidRDefault="001A2AF1" w:rsidP="001A2AF1">
            <w:pPr>
              <w:snapToGrid w:val="0"/>
              <w:rPr>
                <w:highlight w:val="green"/>
                <w:lang w:eastAsia="zh-CN"/>
              </w:rPr>
            </w:pPr>
            <w:r w:rsidRPr="00D114FA">
              <w:rPr>
                <w:highlight w:val="green"/>
                <w:lang w:eastAsia="zh-CN"/>
              </w:rPr>
              <w:t>Agreement</w:t>
            </w:r>
          </w:p>
          <w:p w14:paraId="6DD3435D" w14:textId="77777777" w:rsidR="00B42232" w:rsidRPr="00B42232" w:rsidRDefault="00B42232" w:rsidP="00B42232">
            <w:pPr>
              <w:overflowPunct/>
              <w:autoSpaceDE/>
              <w:autoSpaceDN/>
              <w:snapToGrid w:val="0"/>
              <w:spacing w:after="0"/>
              <w:textAlignment w:val="auto"/>
              <w:rPr>
                <w:rFonts w:ascii="Times" w:eastAsia="Batang" w:hAnsi="Times"/>
                <w:bCs/>
                <w:lang w:val="en-GB"/>
              </w:rPr>
            </w:pPr>
            <w:r w:rsidRPr="00B42232">
              <w:rPr>
                <w:rFonts w:ascii="Times" w:eastAsia="Batang" w:hAnsi="Times"/>
                <w:lang w:val="en-GB"/>
              </w:rPr>
              <w:t>T</w:t>
            </w:r>
            <w:r w:rsidRPr="00B42232">
              <w:rPr>
                <w:rFonts w:ascii="Times" w:eastAsia="Batang" w:hAnsi="Times" w:hint="eastAsia"/>
                <w:lang w:val="en-GB"/>
              </w:rPr>
              <w:t xml:space="preserve">o </w:t>
            </w:r>
            <w:r w:rsidRPr="00B42232">
              <w:rPr>
                <w:rFonts w:ascii="Times" w:hAnsi="Times"/>
                <w:lang w:val="en-GB" w:eastAsia="zh-CN"/>
              </w:rPr>
              <w:t xml:space="preserve">mitigate </w:t>
            </w:r>
            <w:r w:rsidRPr="00B42232">
              <w:rPr>
                <w:rFonts w:ascii="Times" w:hAnsi="Times" w:hint="eastAsia"/>
                <w:lang w:val="en-GB" w:eastAsia="zh-CN"/>
              </w:rPr>
              <w:t>t</w:t>
            </w:r>
            <w:r w:rsidRPr="00B42232">
              <w:rPr>
                <w:rFonts w:eastAsia="Batang" w:hint="eastAsia"/>
                <w:lang w:val="en-GB"/>
              </w:rPr>
              <w:t xml:space="preserve">he collisions of case3 and case4, </w:t>
            </w:r>
            <w:r w:rsidRPr="00B42232">
              <w:rPr>
                <w:rFonts w:hint="eastAsia"/>
                <w:lang w:val="en-GB" w:eastAsia="zh-CN"/>
              </w:rPr>
              <w:t xml:space="preserve">the following TA reporting </w:t>
            </w:r>
            <w:r w:rsidRPr="00B42232">
              <w:rPr>
                <w:lang w:val="en-GB" w:eastAsia="zh-CN"/>
              </w:rPr>
              <w:t>enhancement</w:t>
            </w:r>
            <w:r w:rsidRPr="00B42232">
              <w:rPr>
                <w:rFonts w:hint="eastAsia"/>
                <w:lang w:val="en-GB" w:eastAsia="zh-CN"/>
              </w:rPr>
              <w:t xml:space="preserve">s </w:t>
            </w:r>
            <w:r w:rsidRPr="00B42232">
              <w:rPr>
                <w:rFonts w:ascii="Times" w:hAnsi="Times" w:hint="eastAsia"/>
                <w:lang w:val="en-GB" w:eastAsia="zh-CN"/>
              </w:rPr>
              <w:t xml:space="preserve">for Rel-19 NTN </w:t>
            </w:r>
            <w:r w:rsidRPr="00B42232">
              <w:rPr>
                <w:rFonts w:ascii="Times" w:hAnsi="Times"/>
                <w:lang w:val="en-GB" w:eastAsia="zh-CN"/>
              </w:rPr>
              <w:t xml:space="preserve">HD-FDD </w:t>
            </w:r>
            <w:r w:rsidRPr="00B42232">
              <w:rPr>
                <w:rFonts w:ascii="Times" w:hAnsi="Times" w:hint="eastAsia"/>
                <w:lang w:val="en-GB" w:eastAsia="zh-CN"/>
              </w:rPr>
              <w:t>(e)Redcap UE</w:t>
            </w:r>
            <w:r w:rsidRPr="00B42232">
              <w:rPr>
                <w:rFonts w:hint="eastAsia"/>
                <w:lang w:val="en-GB" w:eastAsia="zh-CN"/>
              </w:rPr>
              <w:t xml:space="preserve"> can be </w:t>
            </w:r>
            <w:r w:rsidRPr="00B42232">
              <w:rPr>
                <w:lang w:val="en-GB" w:eastAsia="zh-CN"/>
              </w:rPr>
              <w:t>further studied</w:t>
            </w:r>
            <w:r w:rsidRPr="00B42232">
              <w:rPr>
                <w:rFonts w:hint="eastAsia"/>
                <w:lang w:val="en-GB" w:eastAsia="zh-CN"/>
              </w:rPr>
              <w:t xml:space="preserve">: </w:t>
            </w:r>
          </w:p>
          <w:p w14:paraId="0F26AD8C" w14:textId="77777777" w:rsidR="00C06CB8" w:rsidRPr="00C526B6" w:rsidRDefault="00C06CB8" w:rsidP="00C06CB8">
            <w:pPr>
              <w:numPr>
                <w:ilvl w:val="0"/>
                <w:numId w:val="34"/>
              </w:numPr>
              <w:suppressAutoHyphens/>
              <w:overflowPunct/>
              <w:autoSpaceDE/>
              <w:autoSpaceDN/>
              <w:adjustRightInd/>
              <w:spacing w:after="0"/>
              <w:textAlignment w:val="auto"/>
              <w:rPr>
                <w:lang w:val="en-GB" w:eastAsia="zh-CN"/>
              </w:rPr>
            </w:pPr>
            <w:r w:rsidRPr="00C526B6">
              <w:rPr>
                <w:rFonts w:hint="eastAsia"/>
                <w:lang w:val="en-GB" w:eastAsia="zh-CN"/>
              </w:rPr>
              <w:t xml:space="preserve">Finer TA report granularity </w:t>
            </w:r>
            <w:r w:rsidRPr="00C526B6">
              <w:rPr>
                <w:lang w:val="en-GB" w:eastAsia="zh-CN"/>
              </w:rPr>
              <w:t xml:space="preserve"> </w:t>
            </w:r>
          </w:p>
          <w:p w14:paraId="604FF0C9" w14:textId="1BA474EF" w:rsidR="00C06CB8" w:rsidRPr="00C06CB8" w:rsidRDefault="00C06CB8" w:rsidP="00C06CB8">
            <w:pPr>
              <w:numPr>
                <w:ilvl w:val="0"/>
                <w:numId w:val="34"/>
              </w:numPr>
              <w:suppressAutoHyphens/>
              <w:overflowPunct/>
              <w:autoSpaceDE/>
              <w:autoSpaceDN/>
              <w:adjustRightInd/>
              <w:spacing w:after="0"/>
              <w:textAlignment w:val="auto"/>
              <w:rPr>
                <w:lang w:val="en-GB" w:eastAsia="zh-CN"/>
              </w:rPr>
            </w:pPr>
            <w:r w:rsidRPr="00C06CB8">
              <w:rPr>
                <w:rFonts w:hint="eastAsia"/>
                <w:lang w:val="en-GB" w:eastAsia="zh-CN"/>
              </w:rPr>
              <w:t xml:space="preserve">Smaller TA offset threshold </w:t>
            </w:r>
          </w:p>
          <w:p w14:paraId="75D53A04" w14:textId="77777777" w:rsidR="00C06CB8" w:rsidRPr="00C06CB8" w:rsidRDefault="00C06CB8" w:rsidP="00C06CB8">
            <w:pPr>
              <w:numPr>
                <w:ilvl w:val="0"/>
                <w:numId w:val="34"/>
              </w:numPr>
              <w:suppressAutoHyphens/>
              <w:overflowPunct/>
              <w:autoSpaceDE/>
              <w:autoSpaceDN/>
              <w:adjustRightInd/>
              <w:spacing w:after="0"/>
              <w:textAlignment w:val="auto"/>
              <w:rPr>
                <w:lang w:val="en-GB" w:eastAsia="zh-CN"/>
              </w:rPr>
            </w:pPr>
            <w:r w:rsidRPr="00C06CB8">
              <w:rPr>
                <w:rFonts w:hint="eastAsia"/>
                <w:lang w:val="en-GB" w:eastAsia="zh-CN"/>
              </w:rPr>
              <w:t xml:space="preserve">Trigger a </w:t>
            </w:r>
            <w:r w:rsidRPr="00C06CB8">
              <w:rPr>
                <w:lang w:val="en-GB" w:eastAsia="zh-CN"/>
              </w:rPr>
              <w:t>TA report</w:t>
            </w:r>
            <w:r w:rsidRPr="00C06CB8">
              <w:rPr>
                <w:rFonts w:hint="eastAsia"/>
                <w:lang w:val="en-GB" w:eastAsia="zh-CN"/>
              </w:rPr>
              <w:t xml:space="preserve"> when the </w:t>
            </w:r>
            <w:r w:rsidRPr="00C06CB8">
              <w:rPr>
                <w:lang w:val="en-GB" w:eastAsia="zh-CN"/>
              </w:rPr>
              <w:t>collision</w:t>
            </w:r>
            <w:r w:rsidRPr="00C06CB8">
              <w:rPr>
                <w:rFonts w:hint="eastAsia"/>
                <w:lang w:val="en-GB" w:eastAsia="zh-CN"/>
              </w:rPr>
              <w:t xml:space="preserve"> is</w:t>
            </w:r>
            <w:r w:rsidRPr="00C06CB8">
              <w:rPr>
                <w:lang w:val="en-GB" w:eastAsia="zh-CN"/>
              </w:rPr>
              <w:t xml:space="preserve"> detected at the UE</w:t>
            </w:r>
          </w:p>
          <w:p w14:paraId="436CE2C4" w14:textId="63A2FBE1" w:rsidR="00C526B6" w:rsidRPr="00C526B6" w:rsidRDefault="00C06CB8" w:rsidP="00C526B6">
            <w:pPr>
              <w:numPr>
                <w:ilvl w:val="0"/>
                <w:numId w:val="34"/>
              </w:numPr>
              <w:suppressAutoHyphens/>
              <w:overflowPunct/>
              <w:autoSpaceDE/>
              <w:autoSpaceDN/>
              <w:adjustRightInd/>
              <w:spacing w:after="0"/>
              <w:textAlignment w:val="auto"/>
              <w:rPr>
                <w:lang w:val="en-GB" w:eastAsia="zh-CN"/>
              </w:rPr>
            </w:pPr>
            <w:r w:rsidRPr="00C06CB8">
              <w:rPr>
                <w:rFonts w:hint="eastAsia"/>
                <w:lang w:val="en-GB" w:eastAsia="zh-CN"/>
              </w:rPr>
              <w:t xml:space="preserve">TA reporting </w:t>
            </w:r>
            <w:r w:rsidRPr="00C06CB8">
              <w:rPr>
                <w:lang w:val="en-GB" w:eastAsia="zh-CN"/>
              </w:rPr>
              <w:t>with a new</w:t>
            </w:r>
            <w:r w:rsidRPr="00C06CB8">
              <w:rPr>
                <w:rFonts w:hint="eastAsia"/>
                <w:lang w:val="en-GB" w:eastAsia="zh-CN"/>
              </w:rPr>
              <w:t xml:space="preserve"> triggering</w:t>
            </w:r>
            <w:r w:rsidRPr="00C06CB8">
              <w:rPr>
                <w:lang w:val="en-GB" w:eastAsia="zh-CN"/>
              </w:rPr>
              <w:t xml:space="preserve"> mechanism</w:t>
            </w:r>
            <w:r w:rsidRPr="00C06CB8">
              <w:rPr>
                <w:rFonts w:hint="eastAsia"/>
                <w:lang w:val="en-GB" w:eastAsia="zh-CN"/>
              </w:rPr>
              <w:t xml:space="preserve"> from </w:t>
            </w:r>
            <w:proofErr w:type="spellStart"/>
            <w:r w:rsidR="000D1F8D">
              <w:rPr>
                <w:lang w:val="en-GB" w:eastAsia="zh-CN"/>
              </w:rPr>
              <w:t>gNB</w:t>
            </w:r>
            <w:proofErr w:type="spellEnd"/>
          </w:p>
          <w:p w14:paraId="1CCD1621" w14:textId="77777777" w:rsidR="00C06CB8" w:rsidRDefault="00C06CB8" w:rsidP="00C526B6">
            <w:pPr>
              <w:numPr>
                <w:ilvl w:val="0"/>
                <w:numId w:val="34"/>
              </w:numPr>
              <w:suppressAutoHyphens/>
              <w:overflowPunct/>
              <w:autoSpaceDE/>
              <w:autoSpaceDN/>
              <w:adjustRightInd/>
              <w:spacing w:after="0"/>
              <w:textAlignment w:val="auto"/>
              <w:rPr>
                <w:lang w:val="en-GB" w:eastAsia="zh-CN"/>
              </w:rPr>
            </w:pPr>
            <w:r w:rsidRPr="00C526B6">
              <w:rPr>
                <w:rFonts w:hint="eastAsia"/>
                <w:lang w:val="en-GB" w:eastAsia="zh-CN"/>
              </w:rPr>
              <w:t>T</w:t>
            </w:r>
            <w:r w:rsidRPr="00C526B6">
              <w:rPr>
                <w:lang w:val="en-GB" w:eastAsia="zh-CN"/>
              </w:rPr>
              <w:t>A drifting rate reporting</w:t>
            </w:r>
          </w:p>
          <w:p w14:paraId="02D6B587" w14:textId="77777777" w:rsidR="0063147E" w:rsidRPr="0063147E" w:rsidRDefault="0063147E" w:rsidP="0063147E">
            <w:pPr>
              <w:overflowPunct/>
              <w:autoSpaceDE/>
              <w:autoSpaceDN/>
              <w:adjustRightInd/>
              <w:spacing w:after="0"/>
              <w:textAlignment w:val="auto"/>
              <w:rPr>
                <w:rFonts w:ascii="Times" w:hAnsi="Times"/>
                <w:lang w:eastAsia="zh-CN"/>
              </w:rPr>
            </w:pPr>
            <w:r w:rsidRPr="0063147E">
              <w:rPr>
                <w:rFonts w:ascii="Times" w:eastAsia="Batang" w:hAnsi="Times"/>
              </w:rPr>
              <w:t xml:space="preserve">Note: </w:t>
            </w:r>
            <w:r w:rsidRPr="0063147E">
              <w:rPr>
                <w:rFonts w:ascii="Times" w:hAnsi="Times" w:hint="eastAsia"/>
                <w:lang w:eastAsia="zh-CN"/>
              </w:rPr>
              <w:t xml:space="preserve">The benefit, </w:t>
            </w:r>
            <w:r w:rsidRPr="0063147E">
              <w:rPr>
                <w:rFonts w:ascii="Times" w:eastAsia="Batang" w:hAnsi="Times"/>
              </w:rPr>
              <w:t xml:space="preserve">complexity, power consumption and signaling overhead </w:t>
            </w:r>
            <w:r w:rsidRPr="0063147E">
              <w:rPr>
                <w:rFonts w:ascii="Times" w:hAnsi="Times" w:hint="eastAsia"/>
                <w:lang w:eastAsia="zh-CN"/>
              </w:rPr>
              <w:t xml:space="preserve">of each scheme is to be further </w:t>
            </w:r>
            <w:r w:rsidRPr="0063147E">
              <w:rPr>
                <w:rFonts w:ascii="Times" w:eastAsia="Batang" w:hAnsi="Times"/>
              </w:rPr>
              <w:t>investigated</w:t>
            </w:r>
            <w:r w:rsidRPr="0063147E">
              <w:rPr>
                <w:rFonts w:ascii="Times" w:hAnsi="Times" w:hint="eastAsia"/>
                <w:lang w:eastAsia="zh-CN"/>
              </w:rPr>
              <w:t>.</w:t>
            </w:r>
          </w:p>
          <w:p w14:paraId="01FE9EBD" w14:textId="77777777" w:rsidR="0063147E" w:rsidRPr="0063147E" w:rsidRDefault="0063147E" w:rsidP="0063147E">
            <w:pPr>
              <w:overflowPunct/>
              <w:autoSpaceDE/>
              <w:autoSpaceDN/>
              <w:adjustRightInd/>
              <w:spacing w:after="0"/>
              <w:textAlignment w:val="auto"/>
              <w:rPr>
                <w:rFonts w:ascii="Times" w:hAnsi="Times"/>
                <w:lang w:val="en-GB" w:eastAsia="zh-CN"/>
              </w:rPr>
            </w:pPr>
            <w:r w:rsidRPr="0063147E">
              <w:rPr>
                <w:rFonts w:ascii="Times" w:hAnsi="Times" w:hint="eastAsia"/>
                <w:lang w:val="en-GB" w:eastAsia="zh-CN"/>
              </w:rPr>
              <w:t>N</w:t>
            </w:r>
            <w:r w:rsidRPr="0063147E">
              <w:rPr>
                <w:rFonts w:ascii="Times" w:hAnsi="Times"/>
                <w:lang w:val="en-GB" w:eastAsia="zh-CN"/>
              </w:rPr>
              <w:t>ote: other solutions can also be studied</w:t>
            </w:r>
          </w:p>
          <w:p w14:paraId="0952DF32" w14:textId="5B851D97" w:rsidR="0063147E" w:rsidRPr="0063147E" w:rsidRDefault="0063147E" w:rsidP="0063147E">
            <w:pPr>
              <w:suppressAutoHyphens/>
              <w:overflowPunct/>
              <w:autoSpaceDE/>
              <w:autoSpaceDN/>
              <w:adjustRightInd/>
              <w:spacing w:after="0"/>
              <w:ind w:left="720"/>
              <w:textAlignment w:val="auto"/>
              <w:rPr>
                <w:lang w:val="en-GB" w:eastAsia="zh-CN"/>
              </w:rPr>
            </w:pPr>
          </w:p>
        </w:tc>
      </w:tr>
      <w:tr w:rsidR="001D5525" w:rsidRPr="00B768AE" w14:paraId="4B957479" w14:textId="77777777" w:rsidTr="001D5525">
        <w:trPr>
          <w:trHeight w:val="2117"/>
        </w:trPr>
        <w:tc>
          <w:tcPr>
            <w:tcW w:w="9639" w:type="dxa"/>
            <w:shd w:val="clear" w:color="auto" w:fill="auto"/>
          </w:tcPr>
          <w:p w14:paraId="24D36D88" w14:textId="77777777" w:rsidR="001D5525" w:rsidRPr="001D5525" w:rsidRDefault="001D5525" w:rsidP="001D5525">
            <w:pPr>
              <w:overflowPunct/>
              <w:autoSpaceDE/>
              <w:autoSpaceDN/>
              <w:adjustRightInd/>
              <w:spacing w:after="0"/>
              <w:textAlignment w:val="auto"/>
              <w:rPr>
                <w:rFonts w:ascii="Times" w:eastAsia="Batang" w:hAnsi="Times"/>
                <w:b/>
                <w:szCs w:val="24"/>
                <w:lang w:eastAsia="ko-KR"/>
              </w:rPr>
            </w:pPr>
            <w:r w:rsidRPr="001D5525">
              <w:rPr>
                <w:rFonts w:ascii="Times" w:eastAsia="Batang" w:hAnsi="Times"/>
                <w:b/>
                <w:szCs w:val="24"/>
                <w:lang w:eastAsia="ko-KR"/>
              </w:rPr>
              <w:t>Conclusion</w:t>
            </w:r>
          </w:p>
          <w:p w14:paraId="5E1DCCC0" w14:textId="77777777" w:rsidR="001D5525" w:rsidRPr="001D5525" w:rsidRDefault="001D5525" w:rsidP="001D5525">
            <w:pPr>
              <w:overflowPunct/>
              <w:autoSpaceDE/>
              <w:autoSpaceDN/>
              <w:adjustRightInd/>
              <w:spacing w:after="0"/>
              <w:textAlignment w:val="auto"/>
              <w:rPr>
                <w:rFonts w:ascii="Times" w:eastAsia="Batang" w:hAnsi="Times"/>
                <w:kern w:val="2"/>
                <w:lang w:val="en-GB"/>
              </w:rPr>
            </w:pPr>
            <w:r w:rsidRPr="001D5525">
              <w:rPr>
                <w:rFonts w:ascii="Times" w:eastAsia="Batang" w:hAnsi="Times" w:hint="eastAsia"/>
                <w:szCs w:val="24"/>
                <w:lang w:eastAsia="ko-KR"/>
              </w:rPr>
              <w:t>T</w:t>
            </w:r>
            <w:r w:rsidRPr="001D5525">
              <w:rPr>
                <w:rFonts w:ascii="Times" w:eastAsia="Batang" w:hAnsi="Times"/>
                <w:szCs w:val="24"/>
                <w:lang w:eastAsia="ko-KR"/>
              </w:rPr>
              <w:t xml:space="preserve">he </w:t>
            </w:r>
            <w:r w:rsidRPr="001D5525">
              <w:rPr>
                <w:rFonts w:ascii="Times" w:hAnsi="Times"/>
                <w:kern w:val="2"/>
                <w:lang w:val="en-GB" w:eastAsia="zh-CN"/>
              </w:rPr>
              <w:t>different use cases (e.g. the collision happening in different channel types or different scheduling cases) from RAN1#118 agreement for collision case 3 (</w:t>
            </w:r>
            <w:r w:rsidRPr="001D5525">
              <w:rPr>
                <w:rFonts w:ascii="Times" w:eastAsia="Batang" w:hAnsi="Times"/>
                <w:kern w:val="2"/>
                <w:lang w:val="en-GB"/>
              </w:rPr>
              <w:t xml:space="preserve">Semi-statically configured DL reception </w:t>
            </w:r>
            <w:r w:rsidRPr="001D5525">
              <w:rPr>
                <w:rFonts w:ascii="Times" w:eastAsia="Batang" w:hAnsi="Times"/>
                <w:kern w:val="2"/>
                <w:lang w:val="en-GB" w:eastAsia="zh-CN"/>
              </w:rPr>
              <w:t xml:space="preserve">collides with </w:t>
            </w:r>
            <w:r w:rsidRPr="001D5525">
              <w:rPr>
                <w:rFonts w:ascii="Times" w:eastAsia="Batang" w:hAnsi="Times"/>
                <w:kern w:val="2"/>
                <w:lang w:val="en-GB"/>
              </w:rPr>
              <w:t>semi-statically configured UL transmission</w:t>
            </w:r>
            <w:r w:rsidRPr="001D5525">
              <w:rPr>
                <w:rFonts w:ascii="Times" w:hAnsi="Times"/>
                <w:kern w:val="2"/>
                <w:lang w:val="en-GB" w:eastAsia="zh-CN"/>
              </w:rPr>
              <w:t xml:space="preserve">) consist of pairs of one </w:t>
            </w:r>
            <w:r w:rsidRPr="001D5525">
              <w:rPr>
                <w:rFonts w:ascii="Times" w:eastAsia="Batang" w:hAnsi="Times"/>
                <w:kern w:val="2"/>
                <w:lang w:val="en-GB"/>
              </w:rPr>
              <w:t>semi-statically configured DL reception and one semi-statically configured UL transmission, among:</w:t>
            </w:r>
          </w:p>
          <w:p w14:paraId="3844D37E" w14:textId="77777777" w:rsidR="001D5525" w:rsidRPr="001D5525" w:rsidRDefault="001D5525" w:rsidP="001D5525">
            <w:pPr>
              <w:numPr>
                <w:ilvl w:val="0"/>
                <w:numId w:val="34"/>
              </w:numPr>
              <w:suppressAutoHyphens/>
              <w:overflowPunct/>
              <w:autoSpaceDE/>
              <w:autoSpaceDN/>
              <w:adjustRightInd/>
              <w:spacing w:after="0"/>
              <w:textAlignment w:val="auto"/>
              <w:rPr>
                <w:rFonts w:ascii="Times" w:hAnsi="Times"/>
                <w:lang w:val="en-GB" w:eastAsia="zh-CN"/>
              </w:rPr>
            </w:pPr>
            <w:r w:rsidRPr="001D5525">
              <w:rPr>
                <w:rFonts w:ascii="Times" w:hAnsi="Times" w:hint="eastAsia"/>
                <w:lang w:val="en-GB" w:eastAsia="zh-CN"/>
              </w:rPr>
              <w:t>S</w:t>
            </w:r>
            <w:r w:rsidRPr="001D5525">
              <w:rPr>
                <w:rFonts w:ascii="Times" w:hAnsi="Times"/>
                <w:lang w:val="en-GB" w:eastAsia="zh-CN"/>
              </w:rPr>
              <w:t>emi-statically configured DL receptio</w:t>
            </w:r>
            <w:r w:rsidRPr="001D5525">
              <w:rPr>
                <w:rFonts w:ascii="Times" w:hAnsi="Times" w:hint="eastAsia"/>
                <w:lang w:val="en-GB" w:eastAsia="zh-CN"/>
              </w:rPr>
              <w:t xml:space="preserve">n includes </w:t>
            </w:r>
            <w:r w:rsidRPr="001D5525">
              <w:rPr>
                <w:rFonts w:ascii="Times" w:hAnsi="Times"/>
                <w:lang w:val="en-GB" w:eastAsia="zh-CN"/>
              </w:rPr>
              <w:t>Type-0/0A/0B/1/2-PDCCH CSS</w:t>
            </w:r>
            <w:r w:rsidRPr="001D5525">
              <w:rPr>
                <w:rFonts w:ascii="Times" w:hAnsi="Times" w:hint="eastAsia"/>
                <w:lang w:val="en-GB" w:eastAsia="zh-CN"/>
              </w:rPr>
              <w:t xml:space="preserve"> and dedicated </w:t>
            </w:r>
            <w:r w:rsidRPr="001D5525">
              <w:rPr>
                <w:rFonts w:ascii="Times" w:hAnsi="Times"/>
                <w:lang w:val="en-GB" w:eastAsia="zh-CN"/>
              </w:rPr>
              <w:t>semi-statically</w:t>
            </w:r>
            <w:r w:rsidRPr="001D5525">
              <w:rPr>
                <w:rFonts w:ascii="Times" w:hAnsi="Times" w:hint="eastAsia"/>
                <w:lang w:val="en-GB" w:eastAsia="zh-CN"/>
              </w:rPr>
              <w:t xml:space="preserve"> configured PDCCH USS</w:t>
            </w:r>
            <w:r w:rsidRPr="001D5525">
              <w:rPr>
                <w:rFonts w:ascii="Times" w:hAnsi="Times"/>
                <w:lang w:val="en-GB" w:eastAsia="zh-CN"/>
              </w:rPr>
              <w:t>/</w:t>
            </w:r>
            <w:r w:rsidRPr="001D5525">
              <w:rPr>
                <w:rFonts w:ascii="Times" w:hAnsi="Times" w:hint="eastAsia"/>
                <w:lang w:val="en-GB" w:eastAsia="zh-CN"/>
              </w:rPr>
              <w:t>PDSCH</w:t>
            </w:r>
            <w:r w:rsidRPr="001D5525">
              <w:rPr>
                <w:rFonts w:ascii="Times" w:hAnsi="Times"/>
                <w:lang w:val="en-GB" w:eastAsia="zh-CN"/>
              </w:rPr>
              <w:t xml:space="preserve"> SPS/</w:t>
            </w:r>
            <w:r w:rsidRPr="001D5525">
              <w:rPr>
                <w:rFonts w:ascii="Times" w:hAnsi="Times" w:hint="eastAsia"/>
                <w:lang w:val="en-GB" w:eastAsia="zh-CN"/>
              </w:rPr>
              <w:t>CSI-RS</w:t>
            </w:r>
            <w:r w:rsidRPr="001D5525">
              <w:rPr>
                <w:rFonts w:ascii="Times" w:hAnsi="Times"/>
                <w:lang w:val="en-GB" w:eastAsia="zh-CN"/>
              </w:rPr>
              <w:t>/</w:t>
            </w:r>
            <w:r w:rsidRPr="001D5525">
              <w:rPr>
                <w:rFonts w:ascii="Times" w:hAnsi="Times" w:hint="eastAsia"/>
                <w:lang w:val="en-GB" w:eastAsia="zh-CN"/>
              </w:rPr>
              <w:t>PRS</w:t>
            </w:r>
            <w:proofErr w:type="gramStart"/>
            <w:r w:rsidRPr="001D5525">
              <w:rPr>
                <w:rFonts w:ascii="Times" w:hAnsi="Times"/>
                <w:lang w:val="en-GB" w:eastAsia="zh-CN"/>
              </w:rPr>
              <w:t>/[</w:t>
            </w:r>
            <w:proofErr w:type="gramEnd"/>
            <w:r w:rsidRPr="001D5525">
              <w:rPr>
                <w:rFonts w:ascii="Times" w:hAnsi="Times"/>
                <w:lang w:val="en-GB" w:eastAsia="zh-CN"/>
              </w:rPr>
              <w:t xml:space="preserve">Type 3 </w:t>
            </w:r>
            <w:r w:rsidRPr="001D5525">
              <w:rPr>
                <w:rFonts w:ascii="Times" w:hAnsi="Times" w:hint="eastAsia"/>
                <w:lang w:val="en-GB" w:eastAsia="zh-CN"/>
              </w:rPr>
              <w:t xml:space="preserve">PDCCH </w:t>
            </w:r>
            <w:r w:rsidRPr="001D5525">
              <w:rPr>
                <w:rFonts w:ascii="Times" w:hAnsi="Times"/>
                <w:lang w:val="en-GB" w:eastAsia="zh-CN"/>
              </w:rPr>
              <w:t>CSS]</w:t>
            </w:r>
          </w:p>
          <w:p w14:paraId="43725846" w14:textId="77777777" w:rsidR="001D5525" w:rsidRPr="001D5525" w:rsidRDefault="001D5525" w:rsidP="001D5525">
            <w:pPr>
              <w:numPr>
                <w:ilvl w:val="0"/>
                <w:numId w:val="34"/>
              </w:numPr>
              <w:suppressAutoHyphens/>
              <w:overflowPunct/>
              <w:autoSpaceDE/>
              <w:autoSpaceDN/>
              <w:adjustRightInd/>
              <w:spacing w:after="0"/>
              <w:textAlignment w:val="auto"/>
              <w:rPr>
                <w:rFonts w:ascii="Times" w:hAnsi="Times"/>
                <w:lang w:val="en-GB" w:eastAsia="zh-CN"/>
              </w:rPr>
            </w:pPr>
            <w:r w:rsidRPr="001D5525">
              <w:rPr>
                <w:rFonts w:ascii="Times" w:hAnsi="Times"/>
                <w:lang w:val="en-GB" w:eastAsia="zh-CN"/>
              </w:rPr>
              <w:t>Semi-statically configured UL transmission</w:t>
            </w:r>
            <w:r w:rsidRPr="001D5525">
              <w:rPr>
                <w:rFonts w:ascii="Times" w:hAnsi="Times" w:hint="eastAsia"/>
                <w:lang w:val="en-GB" w:eastAsia="zh-CN"/>
              </w:rPr>
              <w:t xml:space="preserve"> includes </w:t>
            </w:r>
            <w:r w:rsidRPr="001D5525">
              <w:rPr>
                <w:rFonts w:ascii="Times" w:hAnsi="Times"/>
                <w:lang w:val="en-GB" w:eastAsia="zh-CN"/>
              </w:rPr>
              <w:t>semi-statically configured PUSCH/</w:t>
            </w:r>
            <w:r w:rsidRPr="001D5525">
              <w:rPr>
                <w:rFonts w:ascii="Times" w:hAnsi="Times" w:hint="eastAsia"/>
                <w:lang w:val="en-GB" w:eastAsia="zh-CN"/>
              </w:rPr>
              <w:t>PUCCH</w:t>
            </w:r>
            <w:r w:rsidRPr="001D5525">
              <w:rPr>
                <w:rFonts w:ascii="Times" w:hAnsi="Times"/>
                <w:lang w:val="en-GB" w:eastAsia="zh-CN"/>
              </w:rPr>
              <w:t>/</w:t>
            </w:r>
            <w:r w:rsidRPr="001D5525">
              <w:rPr>
                <w:rFonts w:ascii="Times" w:hAnsi="Times" w:hint="eastAsia"/>
                <w:lang w:val="en-GB" w:eastAsia="zh-CN"/>
              </w:rPr>
              <w:t>SRS</w:t>
            </w:r>
          </w:p>
          <w:p w14:paraId="77492175" w14:textId="77777777" w:rsidR="001D5525" w:rsidRPr="001D5525" w:rsidRDefault="001D5525" w:rsidP="00D371A5">
            <w:pPr>
              <w:overflowPunct/>
              <w:autoSpaceDE/>
              <w:autoSpaceDN/>
              <w:adjustRightInd/>
              <w:spacing w:after="0"/>
              <w:textAlignment w:val="auto"/>
              <w:rPr>
                <w:rFonts w:eastAsia="Batang"/>
                <w:highlight w:val="green"/>
                <w:lang w:val="en-GB" w:eastAsia="ko-KR"/>
              </w:rPr>
            </w:pPr>
          </w:p>
        </w:tc>
      </w:tr>
    </w:tbl>
    <w:p w14:paraId="3E1D1AC9" w14:textId="77777777" w:rsidR="00FB28D6" w:rsidRPr="00B768AE" w:rsidRDefault="00FB28D6" w:rsidP="004839DE">
      <w:pPr>
        <w:pStyle w:val="af4"/>
        <w:jc w:val="both"/>
        <w:rPr>
          <w:sz w:val="21"/>
          <w:szCs w:val="21"/>
        </w:rPr>
      </w:pPr>
    </w:p>
    <w:p w14:paraId="6DA07C37" w14:textId="0487EE53" w:rsidR="00AB29FE" w:rsidRDefault="002C1223" w:rsidP="005B4E77">
      <w:pPr>
        <w:pStyle w:val="af4"/>
        <w:jc w:val="both"/>
        <w:rPr>
          <w:lang w:val="en-US" w:eastAsia="zh-CN"/>
        </w:rPr>
      </w:pPr>
      <w:r w:rsidRPr="00557C5F">
        <w:rPr>
          <w:lang w:val="en-US" w:eastAsia="zh-CN"/>
        </w:rPr>
        <w:t xml:space="preserve">In this contribution, we </w:t>
      </w:r>
      <w:r w:rsidR="001647F3" w:rsidRPr="00557C5F">
        <w:rPr>
          <w:lang w:val="en-US" w:eastAsia="zh-CN"/>
        </w:rPr>
        <w:t xml:space="preserve">further </w:t>
      </w:r>
      <w:r w:rsidRPr="00557C5F">
        <w:rPr>
          <w:lang w:val="en-US" w:eastAsia="zh-CN"/>
        </w:rPr>
        <w:t>discuss</w:t>
      </w:r>
      <w:r w:rsidR="00090A71" w:rsidRPr="00557C5F">
        <w:rPr>
          <w:lang w:val="en-US" w:eastAsia="zh-CN"/>
        </w:rPr>
        <w:t xml:space="preserve"> </w:t>
      </w:r>
      <w:r w:rsidR="00E84360" w:rsidRPr="00557C5F">
        <w:rPr>
          <w:lang w:val="en-US" w:eastAsia="zh-CN"/>
        </w:rPr>
        <w:t xml:space="preserve">the HD-FDD </w:t>
      </w:r>
      <w:proofErr w:type="spellStart"/>
      <w:r w:rsidR="00E84360" w:rsidRPr="00557C5F">
        <w:rPr>
          <w:lang w:val="en-US" w:eastAsia="zh-CN"/>
        </w:rPr>
        <w:t>RedCap</w:t>
      </w:r>
      <w:proofErr w:type="spellEnd"/>
      <w:r w:rsidR="00E84360" w:rsidRPr="00557C5F">
        <w:rPr>
          <w:lang w:val="en-US" w:eastAsia="zh-CN"/>
        </w:rPr>
        <w:t xml:space="preserve"> UE with NR NTN operating in FR1-NTN bands</w:t>
      </w:r>
      <w:r w:rsidR="00B87D16" w:rsidRPr="00557C5F">
        <w:rPr>
          <w:lang w:val="en-US" w:eastAsia="zh-CN"/>
        </w:rPr>
        <w:t xml:space="preserve"> and provide potential enhancements</w:t>
      </w:r>
      <w:r w:rsidR="00E84360" w:rsidRPr="00557C5F">
        <w:rPr>
          <w:lang w:val="en-US" w:eastAsia="zh-CN"/>
        </w:rPr>
        <w:t>.</w:t>
      </w:r>
    </w:p>
    <w:bookmarkEnd w:id="1"/>
    <w:bookmarkEnd w:id="2"/>
    <w:p w14:paraId="38122140" w14:textId="534DE5DB" w:rsidR="0030545F" w:rsidRPr="00B768AE" w:rsidRDefault="006510E2" w:rsidP="00F32360">
      <w:pPr>
        <w:pStyle w:val="1"/>
        <w:rPr>
          <w:lang w:eastAsia="zh-CN"/>
        </w:rPr>
      </w:pPr>
      <w:r w:rsidRPr="00B768AE">
        <w:lastRenderedPageBreak/>
        <w:t>Discussion</w:t>
      </w:r>
      <w:r w:rsidR="00660081" w:rsidRPr="00B768AE">
        <w:t xml:space="preserve"> </w:t>
      </w:r>
      <w:r w:rsidR="005104F3" w:rsidRPr="005104F3">
        <w:t>on</w:t>
      </w:r>
      <w:r w:rsidR="005104F3">
        <w:t xml:space="preserve"> p</w:t>
      </w:r>
      <w:r w:rsidR="005104F3" w:rsidRPr="005104F3">
        <w:t>otential enhancements</w:t>
      </w:r>
    </w:p>
    <w:p w14:paraId="164B1CCE" w14:textId="27C0355A" w:rsidR="000B4B2C" w:rsidRDefault="008F101E" w:rsidP="0061549B">
      <w:pPr>
        <w:pStyle w:val="2"/>
        <w:rPr>
          <w:lang w:eastAsia="zh-CN"/>
        </w:rPr>
      </w:pPr>
      <w:r>
        <w:t>P</w:t>
      </w:r>
      <w:r w:rsidRPr="005104F3">
        <w:t xml:space="preserve">otential </w:t>
      </w:r>
      <w:r w:rsidR="00A04025">
        <w:rPr>
          <w:lang w:eastAsia="zh-CN"/>
        </w:rPr>
        <w:t>P</w:t>
      </w:r>
      <w:r w:rsidR="00DD52B5" w:rsidRPr="00DD52B5">
        <w:rPr>
          <w:lang w:eastAsia="zh-CN"/>
        </w:rPr>
        <w:t xml:space="preserve">riority </w:t>
      </w:r>
      <w:r w:rsidR="00A04025">
        <w:rPr>
          <w:lang w:eastAsia="zh-CN"/>
        </w:rPr>
        <w:t>R</w:t>
      </w:r>
      <w:r w:rsidR="00DD52B5" w:rsidRPr="00DD52B5">
        <w:rPr>
          <w:lang w:eastAsia="zh-CN"/>
        </w:rPr>
        <w:t>ules</w:t>
      </w:r>
      <w:r w:rsidR="00A04025">
        <w:rPr>
          <w:lang w:eastAsia="zh-CN"/>
        </w:rPr>
        <w:t xml:space="preserve"> </w:t>
      </w:r>
      <w:r w:rsidR="00A04025" w:rsidRPr="00F501DE">
        <w:rPr>
          <w:rFonts w:hint="eastAsia"/>
          <w:lang w:eastAsia="zh-CN"/>
        </w:rPr>
        <w:t>for</w:t>
      </w:r>
      <w:r w:rsidR="00A04025">
        <w:rPr>
          <w:lang w:eastAsia="zh-CN"/>
        </w:rPr>
        <w:t xml:space="preserve"> </w:t>
      </w:r>
      <w:r w:rsidR="00F501DE">
        <w:rPr>
          <w:lang w:eastAsia="zh-CN"/>
        </w:rPr>
        <w:t>Case 3 and Case 4</w:t>
      </w:r>
    </w:p>
    <w:p w14:paraId="340D0CF8" w14:textId="5FB5533C" w:rsidR="002569B5" w:rsidRDefault="002569B5" w:rsidP="002569B5">
      <w:pPr>
        <w:overflowPunct/>
        <w:autoSpaceDE/>
        <w:autoSpaceDN/>
        <w:adjustRightInd/>
        <w:snapToGrid w:val="0"/>
        <w:spacing w:after="120" w:line="280" w:lineRule="atLeast"/>
        <w:jc w:val="both"/>
        <w:textAlignment w:val="auto"/>
        <w:rPr>
          <w:lang w:val="en-GB" w:eastAsia="zh-CN"/>
        </w:rPr>
      </w:pPr>
      <w:r w:rsidRPr="00557C5F">
        <w:rPr>
          <w:rFonts w:eastAsia="等线" w:hint="eastAsia"/>
          <w:bCs/>
          <w:lang w:eastAsia="zh-CN"/>
        </w:rPr>
        <w:t>A</w:t>
      </w:r>
      <w:r w:rsidRPr="00557C5F">
        <w:rPr>
          <w:rFonts w:eastAsia="等线"/>
          <w:bCs/>
          <w:lang w:eastAsia="zh-CN"/>
        </w:rPr>
        <w:t xml:space="preserve">s </w:t>
      </w:r>
      <w:r>
        <w:rPr>
          <w:rFonts w:eastAsia="等线"/>
          <w:bCs/>
          <w:lang w:eastAsia="zh-CN"/>
        </w:rPr>
        <w:t xml:space="preserve">we </w:t>
      </w:r>
      <w:r w:rsidRPr="00557C5F">
        <w:rPr>
          <w:rFonts w:eastAsia="等线"/>
          <w:bCs/>
          <w:lang w:eastAsia="zh-CN"/>
        </w:rPr>
        <w:t>discussed in RAN1#11</w:t>
      </w:r>
      <w:r>
        <w:rPr>
          <w:rFonts w:eastAsia="等线"/>
          <w:bCs/>
          <w:lang w:eastAsia="zh-CN"/>
        </w:rPr>
        <w:t>8</w:t>
      </w:r>
      <w:r w:rsidR="006213EE">
        <w:rPr>
          <w:rFonts w:eastAsia="等线"/>
          <w:bCs/>
          <w:lang w:eastAsia="zh-CN"/>
        </w:rPr>
        <w:t xml:space="preserve"> [1]</w:t>
      </w:r>
      <w:r w:rsidRPr="00557C5F">
        <w:rPr>
          <w:rFonts w:eastAsia="等线"/>
          <w:bCs/>
          <w:lang w:eastAsia="zh-CN"/>
        </w:rPr>
        <w:t xml:space="preserve">, </w:t>
      </w:r>
      <w:r>
        <w:rPr>
          <w:lang w:val="en-GB" w:eastAsia="zh-CN"/>
        </w:rPr>
        <w:t>w</w:t>
      </w:r>
      <w:r w:rsidRPr="00D371A5">
        <w:rPr>
          <w:lang w:val="en-GB" w:eastAsia="zh-CN"/>
        </w:rPr>
        <w:t>hen the collision happens at UE side for collision case 3, one of the following options on priority rules is supported</w:t>
      </w:r>
      <w:r>
        <w:rPr>
          <w:lang w:val="en-GB" w:eastAsia="zh-CN"/>
        </w:rPr>
        <w:t>:</w:t>
      </w:r>
    </w:p>
    <w:p w14:paraId="73B75DD5" w14:textId="77777777" w:rsidR="002569B5" w:rsidRPr="007F56FB" w:rsidRDefault="002569B5" w:rsidP="004B18EF">
      <w:pPr>
        <w:numPr>
          <w:ilvl w:val="0"/>
          <w:numId w:val="29"/>
        </w:numPr>
        <w:overflowPunct/>
        <w:autoSpaceDE/>
        <w:autoSpaceDN/>
        <w:adjustRightInd/>
        <w:spacing w:after="120" w:line="280" w:lineRule="atLeast"/>
        <w:ind w:left="714" w:hanging="357"/>
        <w:contextualSpacing/>
        <w:textAlignment w:val="auto"/>
        <w:rPr>
          <w:lang w:val="en-GB" w:eastAsia="zh-CN"/>
        </w:rPr>
      </w:pPr>
      <w:r w:rsidRPr="007F56FB">
        <w:rPr>
          <w:lang w:val="en-GB" w:eastAsia="zh-CN"/>
        </w:rPr>
        <w:t xml:space="preserve">Option A: the priority of keeping one direction and overriding another direction is based on different use cases (e.g. the collision happening in different channel types or different scheduling cases) without </w:t>
      </w:r>
      <w:r w:rsidRPr="007F56FB">
        <w:rPr>
          <w:rFonts w:eastAsia="Batang"/>
          <w:lang w:val="en-GB"/>
        </w:rPr>
        <w:t>network</w:t>
      </w:r>
      <w:r w:rsidRPr="007F56FB">
        <w:rPr>
          <w:lang w:val="en-GB" w:eastAsia="zh-CN"/>
        </w:rPr>
        <w:t xml:space="preserve"> </w:t>
      </w:r>
      <w:r w:rsidRPr="007F56FB">
        <w:rPr>
          <w:rFonts w:eastAsia="Batang"/>
          <w:lang w:val="en-GB"/>
        </w:rPr>
        <w:t>signalling</w:t>
      </w:r>
    </w:p>
    <w:p w14:paraId="5C97A91E" w14:textId="77777777" w:rsidR="002569B5" w:rsidRPr="00D371A5" w:rsidRDefault="002569B5" w:rsidP="004B18EF">
      <w:pPr>
        <w:numPr>
          <w:ilvl w:val="0"/>
          <w:numId w:val="34"/>
        </w:numPr>
        <w:suppressAutoHyphens/>
        <w:overflowPunct/>
        <w:autoSpaceDE/>
        <w:autoSpaceDN/>
        <w:adjustRightInd/>
        <w:spacing w:after="120" w:line="280" w:lineRule="atLeast"/>
        <w:ind w:left="714" w:hanging="357"/>
        <w:textAlignment w:val="auto"/>
        <w:rPr>
          <w:rFonts w:eastAsia="Batang"/>
          <w:lang w:val="en-GB"/>
        </w:rPr>
      </w:pPr>
      <w:r w:rsidRPr="00D371A5">
        <w:rPr>
          <w:lang w:val="en-GB" w:eastAsia="zh-CN"/>
        </w:rPr>
        <w:t>Option B: network indicates the priority configuration to the UE</w:t>
      </w:r>
    </w:p>
    <w:p w14:paraId="1A3A485B" w14:textId="165EF725" w:rsidR="00D90DF2" w:rsidRDefault="00E94B3C" w:rsidP="00D90DF2">
      <w:pPr>
        <w:overflowPunct/>
        <w:autoSpaceDE/>
        <w:autoSpaceDN/>
        <w:adjustRightInd/>
        <w:snapToGrid w:val="0"/>
        <w:spacing w:after="120" w:line="280" w:lineRule="atLeast"/>
        <w:jc w:val="both"/>
        <w:textAlignment w:val="auto"/>
        <w:rPr>
          <w:rFonts w:eastAsia="等线"/>
          <w:bCs/>
          <w:lang w:val="en-GB" w:eastAsia="zh-CN"/>
        </w:rPr>
      </w:pPr>
      <w:r w:rsidRPr="00BA2E14">
        <w:rPr>
          <w:rFonts w:eastAsia="等线"/>
          <w:bCs/>
          <w:lang w:val="en-GB" w:eastAsia="zh-CN"/>
        </w:rPr>
        <w:t xml:space="preserve">For Option B, the advantage is </w:t>
      </w:r>
      <w:r>
        <w:rPr>
          <w:rFonts w:eastAsia="等线"/>
          <w:bCs/>
          <w:lang w:val="en-GB" w:eastAsia="zh-CN"/>
        </w:rPr>
        <w:t>that</w:t>
      </w:r>
      <w:r w:rsidRPr="00BA2E14">
        <w:rPr>
          <w:rFonts w:eastAsia="等线"/>
          <w:bCs/>
          <w:lang w:val="en-GB" w:eastAsia="zh-CN"/>
        </w:rPr>
        <w:t xml:space="preserve"> we don’t need to discuss the priority rule case by case</w:t>
      </w:r>
      <w:r>
        <w:rPr>
          <w:rFonts w:eastAsia="等线"/>
          <w:bCs/>
          <w:lang w:val="en-GB" w:eastAsia="zh-CN"/>
        </w:rPr>
        <w:t>;</w:t>
      </w:r>
      <w:r w:rsidRPr="00BA2E14">
        <w:rPr>
          <w:rFonts w:eastAsia="等线"/>
          <w:bCs/>
          <w:lang w:val="en-GB" w:eastAsia="zh-CN"/>
        </w:rPr>
        <w:t xml:space="preserve"> it’s based on the </w:t>
      </w:r>
      <w:r>
        <w:rPr>
          <w:rFonts w:eastAsia="等线"/>
          <w:bCs/>
          <w:lang w:val="en-GB" w:eastAsia="zh-CN"/>
        </w:rPr>
        <w:t xml:space="preserve">network's </w:t>
      </w:r>
      <w:r w:rsidRPr="00BA2E14">
        <w:rPr>
          <w:rFonts w:eastAsia="等线"/>
          <w:bCs/>
          <w:lang w:val="en-GB" w:eastAsia="zh-CN"/>
        </w:rPr>
        <w:t>indication</w:t>
      </w:r>
      <w:r w:rsidR="00C317E9">
        <w:rPr>
          <w:rFonts w:eastAsia="等线"/>
          <w:bCs/>
          <w:lang w:val="en-GB" w:eastAsia="zh-CN"/>
        </w:rPr>
        <w:t xml:space="preserve"> </w:t>
      </w:r>
      <w:r w:rsidR="00C317E9">
        <w:rPr>
          <w:rFonts w:eastAsia="等线" w:hint="eastAsia"/>
          <w:bCs/>
          <w:lang w:val="en-GB" w:eastAsia="zh-CN"/>
        </w:rPr>
        <w:t>or</w:t>
      </w:r>
      <w:r w:rsidR="00C317E9">
        <w:rPr>
          <w:rFonts w:eastAsia="等线"/>
          <w:bCs/>
          <w:lang w:val="en-GB" w:eastAsia="zh-CN"/>
        </w:rPr>
        <w:t xml:space="preserve"> </w:t>
      </w:r>
      <w:r w:rsidR="00C317E9" w:rsidRPr="00D371A5">
        <w:rPr>
          <w:lang w:val="en-GB" w:eastAsia="zh-CN"/>
        </w:rPr>
        <w:t>UE implementation</w:t>
      </w:r>
      <w:r w:rsidRPr="00BA2E14">
        <w:rPr>
          <w:rFonts w:eastAsia="等线"/>
          <w:bCs/>
          <w:lang w:val="en-GB" w:eastAsia="zh-CN"/>
        </w:rPr>
        <w:t xml:space="preserve">. </w:t>
      </w:r>
      <w:r w:rsidR="00D751F0">
        <w:rPr>
          <w:rFonts w:eastAsia="等线"/>
          <w:bCs/>
          <w:lang w:val="en-GB" w:eastAsia="zh-CN"/>
        </w:rPr>
        <w:t xml:space="preserve">However, </w:t>
      </w:r>
      <w:r w:rsidR="007822B2">
        <w:rPr>
          <w:rFonts w:eastAsia="等线"/>
          <w:bCs/>
          <w:lang w:val="en-GB" w:eastAsia="zh-CN"/>
        </w:rPr>
        <w:t xml:space="preserve">network </w:t>
      </w:r>
      <w:r w:rsidR="00D751F0" w:rsidRPr="00BA2E14">
        <w:rPr>
          <w:rFonts w:eastAsia="等线"/>
          <w:bCs/>
          <w:lang w:val="en-GB" w:eastAsia="zh-CN"/>
        </w:rPr>
        <w:t>signal</w:t>
      </w:r>
      <w:r w:rsidR="00A10139">
        <w:rPr>
          <w:rFonts w:eastAsia="等线"/>
          <w:bCs/>
          <w:lang w:val="en-GB" w:eastAsia="zh-CN"/>
        </w:rPr>
        <w:t>l</w:t>
      </w:r>
      <w:r w:rsidR="00D751F0" w:rsidRPr="00BA2E14">
        <w:rPr>
          <w:rFonts w:eastAsia="等线"/>
          <w:bCs/>
          <w:lang w:val="en-GB" w:eastAsia="zh-CN"/>
        </w:rPr>
        <w:t xml:space="preserve">ing is </w:t>
      </w:r>
      <w:r w:rsidR="00963C77">
        <w:rPr>
          <w:rFonts w:eastAsia="等线"/>
          <w:bCs/>
          <w:lang w:val="en-GB" w:eastAsia="zh-CN"/>
        </w:rPr>
        <w:t>r</w:t>
      </w:r>
      <w:r w:rsidR="00D751F0" w:rsidRPr="00BA2E14">
        <w:rPr>
          <w:rFonts w:eastAsia="等线"/>
          <w:bCs/>
          <w:lang w:val="en-GB" w:eastAsia="zh-CN"/>
        </w:rPr>
        <w:t>e</w:t>
      </w:r>
      <w:r w:rsidR="00963C77">
        <w:rPr>
          <w:rFonts w:eastAsia="等线"/>
          <w:bCs/>
          <w:lang w:val="en-GB" w:eastAsia="zh-CN"/>
        </w:rPr>
        <w:t>quir</w:t>
      </w:r>
      <w:r w:rsidR="00D751F0" w:rsidRPr="00BA2E14">
        <w:rPr>
          <w:rFonts w:eastAsia="等线"/>
          <w:bCs/>
          <w:lang w:val="en-GB" w:eastAsia="zh-CN"/>
        </w:rPr>
        <w:t>ed</w:t>
      </w:r>
      <w:r w:rsidR="004B1FE5">
        <w:rPr>
          <w:rFonts w:eastAsia="等线"/>
          <w:bCs/>
          <w:lang w:val="en-GB" w:eastAsia="zh-CN"/>
        </w:rPr>
        <w:t xml:space="preserve"> for Option B</w:t>
      </w:r>
      <w:r w:rsidR="00D751F0" w:rsidRPr="00BA2E14">
        <w:rPr>
          <w:rFonts w:eastAsia="等线"/>
          <w:bCs/>
          <w:lang w:val="en-GB" w:eastAsia="zh-CN"/>
        </w:rPr>
        <w:t xml:space="preserve">, </w:t>
      </w:r>
      <w:r w:rsidR="00815D61">
        <w:rPr>
          <w:rFonts w:eastAsia="等线"/>
          <w:bCs/>
          <w:lang w:val="en-GB" w:eastAsia="zh-CN"/>
        </w:rPr>
        <w:t xml:space="preserve">causing </w:t>
      </w:r>
      <w:r w:rsidR="007822B2" w:rsidRPr="00BA2E14">
        <w:rPr>
          <w:rFonts w:eastAsia="等线"/>
          <w:bCs/>
          <w:lang w:val="en-GB" w:eastAsia="zh-CN"/>
        </w:rPr>
        <w:t>additional</w:t>
      </w:r>
      <w:r w:rsidR="007822B2">
        <w:rPr>
          <w:rFonts w:eastAsia="等线"/>
          <w:bCs/>
          <w:lang w:val="en-GB" w:eastAsia="zh-CN"/>
        </w:rPr>
        <w:t xml:space="preserve"> overhead</w:t>
      </w:r>
      <w:r w:rsidR="00CF02EF">
        <w:rPr>
          <w:rFonts w:eastAsia="等线"/>
          <w:bCs/>
          <w:lang w:val="en-GB" w:eastAsia="zh-CN"/>
        </w:rPr>
        <w:t>.</w:t>
      </w:r>
      <w:r w:rsidR="000D7624">
        <w:rPr>
          <w:rFonts w:eastAsia="等线"/>
          <w:bCs/>
          <w:lang w:val="en-GB" w:eastAsia="zh-CN"/>
        </w:rPr>
        <w:t xml:space="preserve"> </w:t>
      </w:r>
      <w:r w:rsidR="00BA2E14" w:rsidRPr="00BA2E14">
        <w:rPr>
          <w:rFonts w:eastAsia="等线"/>
          <w:bCs/>
          <w:lang w:val="en-GB" w:eastAsia="zh-CN"/>
        </w:rPr>
        <w:t xml:space="preserve">For Option A, the pre-defined rules </w:t>
      </w:r>
      <w:r w:rsidR="003A2796">
        <w:rPr>
          <w:rFonts w:eastAsia="等线"/>
          <w:bCs/>
          <w:lang w:val="en-GB" w:eastAsia="zh-CN"/>
        </w:rPr>
        <w:t xml:space="preserve">can </w:t>
      </w:r>
      <w:r w:rsidR="00973B7F">
        <w:rPr>
          <w:rFonts w:eastAsia="等线"/>
          <w:bCs/>
          <w:lang w:val="en-GB" w:eastAsia="zh-CN"/>
        </w:rPr>
        <w:t>reduce the signal</w:t>
      </w:r>
      <w:r w:rsidR="00A10139">
        <w:rPr>
          <w:rFonts w:eastAsia="等线"/>
          <w:bCs/>
          <w:lang w:val="en-GB" w:eastAsia="zh-CN"/>
        </w:rPr>
        <w:t>l</w:t>
      </w:r>
      <w:r w:rsidR="00973B7F">
        <w:rPr>
          <w:rFonts w:eastAsia="等线"/>
          <w:bCs/>
          <w:lang w:val="en-GB" w:eastAsia="zh-CN"/>
        </w:rPr>
        <w:t>ing</w:t>
      </w:r>
      <w:r w:rsidR="00BA2E14" w:rsidRPr="00BA2E14">
        <w:rPr>
          <w:rFonts w:eastAsia="等线"/>
          <w:bCs/>
          <w:lang w:val="en-GB" w:eastAsia="zh-CN"/>
        </w:rPr>
        <w:t xml:space="preserve"> overhead</w:t>
      </w:r>
      <w:r w:rsidR="003A2796">
        <w:rPr>
          <w:rFonts w:eastAsia="等线"/>
          <w:bCs/>
          <w:lang w:val="en-GB" w:eastAsia="zh-CN"/>
        </w:rPr>
        <w:t xml:space="preserve"> and m</w:t>
      </w:r>
      <w:r w:rsidR="003A2796" w:rsidRPr="003A2796">
        <w:rPr>
          <w:rFonts w:eastAsia="等线"/>
          <w:bCs/>
          <w:lang w:val="en-GB" w:eastAsia="zh-CN"/>
        </w:rPr>
        <w:t xml:space="preserve">aintain </w:t>
      </w:r>
      <w:r w:rsidR="003A2796" w:rsidRPr="00BA2E14">
        <w:rPr>
          <w:rFonts w:eastAsia="等线"/>
          <w:bCs/>
          <w:lang w:val="en-GB" w:eastAsia="zh-CN"/>
        </w:rPr>
        <w:t xml:space="preserve">cognitive </w:t>
      </w:r>
      <w:r w:rsidR="003A2796" w:rsidRPr="003A2796">
        <w:rPr>
          <w:rFonts w:eastAsia="等线"/>
          <w:bCs/>
          <w:lang w:val="en-GB" w:eastAsia="zh-CN"/>
        </w:rPr>
        <w:t>consistency</w:t>
      </w:r>
      <w:r w:rsidR="003A2796" w:rsidRPr="00BA2E14">
        <w:rPr>
          <w:rFonts w:eastAsia="等线"/>
          <w:bCs/>
          <w:lang w:val="en-GB" w:eastAsia="zh-CN"/>
        </w:rPr>
        <w:t xml:space="preserve"> between UE and </w:t>
      </w:r>
      <w:proofErr w:type="spellStart"/>
      <w:r w:rsidR="003A2796" w:rsidRPr="00BA2E14">
        <w:rPr>
          <w:rFonts w:eastAsia="等线"/>
          <w:bCs/>
          <w:lang w:val="en-GB" w:eastAsia="zh-CN"/>
        </w:rPr>
        <w:t>gNB</w:t>
      </w:r>
      <w:proofErr w:type="spellEnd"/>
      <w:r w:rsidR="003A2796">
        <w:rPr>
          <w:rFonts w:eastAsia="等线"/>
          <w:bCs/>
          <w:lang w:val="en-GB" w:eastAsia="zh-CN"/>
        </w:rPr>
        <w:t>.</w:t>
      </w:r>
      <w:r w:rsidR="00460C7D">
        <w:rPr>
          <w:rFonts w:eastAsia="等线"/>
          <w:bCs/>
          <w:lang w:val="en-GB" w:eastAsia="zh-CN"/>
        </w:rPr>
        <w:t xml:space="preserve"> </w:t>
      </w:r>
      <w:r w:rsidR="00AA667B">
        <w:rPr>
          <w:rFonts w:eastAsia="等线"/>
          <w:bCs/>
          <w:lang w:val="en-GB" w:eastAsia="zh-CN"/>
        </w:rPr>
        <w:t xml:space="preserve">Moreover, </w:t>
      </w:r>
      <w:r w:rsidR="009E2925" w:rsidRPr="009E2925">
        <w:rPr>
          <w:rFonts w:eastAsia="等线"/>
          <w:bCs/>
          <w:lang w:val="en-GB" w:eastAsia="zh-CN"/>
        </w:rPr>
        <w:t>different</w:t>
      </w:r>
      <w:r w:rsidR="009E2925">
        <w:rPr>
          <w:rFonts w:eastAsia="等线"/>
          <w:bCs/>
          <w:lang w:val="en-GB" w:eastAsia="zh-CN"/>
        </w:rPr>
        <w:t xml:space="preserve"> </w:t>
      </w:r>
      <w:r w:rsidR="009E2925" w:rsidRPr="009E2925">
        <w:rPr>
          <w:rFonts w:eastAsia="等线"/>
          <w:bCs/>
          <w:lang w:val="en-GB" w:eastAsia="zh-CN"/>
        </w:rPr>
        <w:t>priority rules</w:t>
      </w:r>
      <w:r w:rsidR="009E2925">
        <w:rPr>
          <w:rFonts w:eastAsia="等线"/>
          <w:bCs/>
          <w:lang w:val="en-GB" w:eastAsia="zh-CN"/>
        </w:rPr>
        <w:t xml:space="preserve"> </w:t>
      </w:r>
      <w:r w:rsidR="009E2925" w:rsidRPr="009E2925">
        <w:rPr>
          <w:rFonts w:eastAsia="等线"/>
          <w:bCs/>
          <w:lang w:val="en-GB" w:eastAsia="zh-CN"/>
        </w:rPr>
        <w:t>for different collision use cases</w:t>
      </w:r>
      <w:r w:rsidR="00CD7363">
        <w:rPr>
          <w:rFonts w:eastAsia="等线"/>
          <w:bCs/>
          <w:lang w:val="en-GB" w:eastAsia="zh-CN"/>
        </w:rPr>
        <w:t xml:space="preserve"> </w:t>
      </w:r>
      <w:r w:rsidR="00A63E25">
        <w:rPr>
          <w:rFonts w:eastAsia="等线"/>
          <w:bCs/>
          <w:lang w:val="en-GB" w:eastAsia="zh-CN"/>
        </w:rPr>
        <w:t>may</w:t>
      </w:r>
      <w:r w:rsidR="00CD7363">
        <w:rPr>
          <w:rFonts w:eastAsia="等线"/>
          <w:bCs/>
          <w:lang w:val="en-GB" w:eastAsia="zh-CN"/>
        </w:rPr>
        <w:t xml:space="preserve"> </w:t>
      </w:r>
      <w:r w:rsidR="003A7638">
        <w:rPr>
          <w:rFonts w:eastAsia="等线"/>
          <w:bCs/>
          <w:lang w:val="en-GB" w:eastAsia="zh-CN"/>
        </w:rPr>
        <w:t>b</w:t>
      </w:r>
      <w:r w:rsidR="003A7638" w:rsidRPr="003A7638">
        <w:rPr>
          <w:rFonts w:eastAsia="等线"/>
          <w:bCs/>
          <w:lang w:val="en-GB" w:eastAsia="zh-CN"/>
        </w:rPr>
        <w:t>ring more flexibility</w:t>
      </w:r>
      <w:r w:rsidR="001B2415">
        <w:rPr>
          <w:rFonts w:eastAsia="等线"/>
          <w:bCs/>
          <w:lang w:val="en-GB" w:eastAsia="zh-CN"/>
        </w:rPr>
        <w:t xml:space="preserve">. </w:t>
      </w:r>
      <w:r w:rsidR="00BA2E14" w:rsidRPr="00BA2E14">
        <w:rPr>
          <w:rFonts w:eastAsia="等线"/>
          <w:bCs/>
          <w:lang w:val="en-GB" w:eastAsia="zh-CN"/>
        </w:rPr>
        <w:t>Therefore, we support Option A: the priority of keeping one direction and overriding another direction is based on different use cases (e.g. the collision happening in different channel types or different scheduling cases) without network signalling.</w:t>
      </w:r>
      <w:r w:rsidR="00D90DF2">
        <w:rPr>
          <w:rFonts w:eastAsia="等线"/>
          <w:bCs/>
          <w:lang w:val="en-GB" w:eastAsia="zh-CN"/>
        </w:rPr>
        <w:t xml:space="preserve"> </w:t>
      </w:r>
    </w:p>
    <w:p w14:paraId="49F4E497" w14:textId="4D32DD77" w:rsidR="009E7B49" w:rsidRDefault="009E7B49" w:rsidP="009E7B49">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Pr>
          <w:b/>
          <w:i/>
          <w:lang w:eastAsia="zh-CN"/>
        </w:rPr>
        <w:t>1</w:t>
      </w:r>
      <w:r w:rsidRPr="00557C5F">
        <w:rPr>
          <w:b/>
          <w:i/>
          <w:lang w:eastAsia="zh-CN"/>
        </w:rPr>
        <w:t xml:space="preserve">: </w:t>
      </w:r>
      <w:r w:rsidR="00C40FDB">
        <w:rPr>
          <w:b/>
          <w:i/>
          <w:lang w:eastAsia="zh-CN"/>
        </w:rPr>
        <w:t xml:space="preserve">The priority rule of </w:t>
      </w:r>
      <w:r w:rsidR="00C40FDB" w:rsidRPr="00C40FDB">
        <w:rPr>
          <w:b/>
          <w:i/>
          <w:lang w:eastAsia="zh-CN"/>
        </w:rPr>
        <w:t>collision case 3</w:t>
      </w:r>
      <w:r w:rsidR="001F6186">
        <w:rPr>
          <w:b/>
          <w:i/>
          <w:lang w:eastAsia="zh-CN"/>
        </w:rPr>
        <w:t xml:space="preserve"> </w:t>
      </w:r>
      <w:r w:rsidR="00F774A6">
        <w:rPr>
          <w:b/>
          <w:i/>
          <w:lang w:eastAsia="zh-CN"/>
        </w:rPr>
        <w:t xml:space="preserve">should be </w:t>
      </w:r>
      <w:r w:rsidR="000D0364" w:rsidRPr="000D0364">
        <w:rPr>
          <w:b/>
          <w:i/>
          <w:lang w:eastAsia="zh-CN"/>
        </w:rPr>
        <w:t>pre-defined</w:t>
      </w:r>
      <w:r w:rsidR="004E2D6B">
        <w:rPr>
          <w:b/>
          <w:i/>
          <w:lang w:eastAsia="zh-CN"/>
        </w:rPr>
        <w:t xml:space="preserve"> </w:t>
      </w:r>
      <w:r w:rsidR="00FF042A" w:rsidRPr="00FF042A">
        <w:rPr>
          <w:b/>
          <w:i/>
          <w:lang w:eastAsia="zh-CN"/>
        </w:rPr>
        <w:t>based on different use cases</w:t>
      </w:r>
      <w:r w:rsidR="00AB2319">
        <w:rPr>
          <w:b/>
          <w:i/>
          <w:lang w:eastAsia="zh-CN"/>
        </w:rPr>
        <w:t xml:space="preserve"> (Option A)</w:t>
      </w:r>
      <w:r w:rsidR="00212C18">
        <w:rPr>
          <w:b/>
          <w:i/>
          <w:lang w:eastAsia="zh-CN"/>
        </w:rPr>
        <w:t>.</w:t>
      </w:r>
    </w:p>
    <w:p w14:paraId="6B4E6DCC" w14:textId="16D83885" w:rsidR="008F56AE" w:rsidRPr="001D5525" w:rsidRDefault="00BC0ADC" w:rsidP="000569E8">
      <w:pPr>
        <w:overflowPunct/>
        <w:autoSpaceDE/>
        <w:autoSpaceDN/>
        <w:adjustRightInd/>
        <w:snapToGrid w:val="0"/>
        <w:spacing w:after="120" w:line="280" w:lineRule="atLeast"/>
        <w:jc w:val="both"/>
        <w:textAlignment w:val="auto"/>
        <w:rPr>
          <w:rFonts w:ascii="Times" w:eastAsia="Batang" w:hAnsi="Times"/>
          <w:kern w:val="2"/>
          <w:lang w:val="en-GB"/>
        </w:rPr>
      </w:pPr>
      <w:r>
        <w:rPr>
          <w:rFonts w:hint="eastAsia"/>
          <w:bCs/>
          <w:iCs/>
          <w:lang w:eastAsia="zh-CN"/>
        </w:rPr>
        <w:t>F</w:t>
      </w:r>
      <w:r>
        <w:rPr>
          <w:bCs/>
          <w:iCs/>
          <w:lang w:eastAsia="zh-CN"/>
        </w:rPr>
        <w:t xml:space="preserve">or collision case 3, </w:t>
      </w:r>
      <w:r w:rsidR="000569E8">
        <w:rPr>
          <w:rFonts w:ascii="Times" w:eastAsia="Batang" w:hAnsi="Times"/>
          <w:szCs w:val="24"/>
          <w:lang w:eastAsia="ko-KR"/>
        </w:rPr>
        <w:t>t</w:t>
      </w:r>
      <w:r w:rsidR="008F56AE" w:rsidRPr="001D5525">
        <w:rPr>
          <w:rFonts w:ascii="Times" w:eastAsia="Batang" w:hAnsi="Times"/>
          <w:szCs w:val="24"/>
          <w:lang w:eastAsia="ko-KR"/>
        </w:rPr>
        <w:t xml:space="preserve">he </w:t>
      </w:r>
      <w:r w:rsidR="008F56AE" w:rsidRPr="001D5525">
        <w:rPr>
          <w:rFonts w:ascii="Times" w:hAnsi="Times"/>
          <w:kern w:val="2"/>
          <w:lang w:val="en-GB" w:eastAsia="zh-CN"/>
        </w:rPr>
        <w:t xml:space="preserve">different use cases consist of pairs of one </w:t>
      </w:r>
      <w:r w:rsidR="008F56AE" w:rsidRPr="001D5525">
        <w:rPr>
          <w:rFonts w:ascii="Times" w:eastAsia="Batang" w:hAnsi="Times"/>
          <w:kern w:val="2"/>
          <w:lang w:val="en-GB"/>
        </w:rPr>
        <w:t>semi-statically configured DL reception and one semi-statically configured UL transmission, among</w:t>
      </w:r>
      <w:r w:rsidR="00BB798F">
        <w:rPr>
          <w:rFonts w:ascii="Times" w:eastAsia="Batang" w:hAnsi="Times"/>
          <w:kern w:val="2"/>
          <w:lang w:val="en-GB"/>
        </w:rPr>
        <w:t xml:space="preserve"> [2]</w:t>
      </w:r>
      <w:r w:rsidR="008F56AE" w:rsidRPr="001D5525">
        <w:rPr>
          <w:rFonts w:ascii="Times" w:eastAsia="Batang" w:hAnsi="Times"/>
          <w:kern w:val="2"/>
          <w:lang w:val="en-GB"/>
        </w:rPr>
        <w:t>:</w:t>
      </w:r>
    </w:p>
    <w:p w14:paraId="0242CB39" w14:textId="77777777" w:rsidR="00B72C05" w:rsidRPr="00772BC5" w:rsidRDefault="008F56AE" w:rsidP="00772BC5">
      <w:pPr>
        <w:numPr>
          <w:ilvl w:val="0"/>
          <w:numId w:val="29"/>
        </w:numPr>
        <w:overflowPunct/>
        <w:autoSpaceDE/>
        <w:autoSpaceDN/>
        <w:adjustRightInd/>
        <w:spacing w:after="120" w:line="280" w:lineRule="atLeast"/>
        <w:ind w:left="714" w:hanging="357"/>
        <w:contextualSpacing/>
        <w:textAlignment w:val="auto"/>
        <w:rPr>
          <w:rFonts w:eastAsia="Batang"/>
          <w:lang w:val="en-GB"/>
        </w:rPr>
      </w:pPr>
      <w:r w:rsidRPr="00772BC5">
        <w:rPr>
          <w:rFonts w:eastAsia="Batang" w:hint="eastAsia"/>
          <w:lang w:val="en-GB"/>
        </w:rPr>
        <w:t>S</w:t>
      </w:r>
      <w:r w:rsidRPr="00772BC5">
        <w:rPr>
          <w:rFonts w:eastAsia="Batang"/>
          <w:lang w:val="en-GB"/>
        </w:rPr>
        <w:t>emi-statically configured DL receptio</w:t>
      </w:r>
      <w:r w:rsidRPr="00772BC5">
        <w:rPr>
          <w:rFonts w:eastAsia="Batang" w:hint="eastAsia"/>
          <w:lang w:val="en-GB"/>
        </w:rPr>
        <w:t xml:space="preserve">n includes </w:t>
      </w:r>
      <w:r w:rsidRPr="00772BC5">
        <w:rPr>
          <w:rFonts w:eastAsia="Batang"/>
          <w:lang w:val="en-GB"/>
        </w:rPr>
        <w:t>Type-0/0A/0B/1/2-PDCCH CSS</w:t>
      </w:r>
      <w:r w:rsidRPr="00772BC5">
        <w:rPr>
          <w:rFonts w:eastAsia="Batang" w:hint="eastAsia"/>
          <w:lang w:val="en-GB"/>
        </w:rPr>
        <w:t xml:space="preserve"> and dedicated </w:t>
      </w:r>
      <w:r w:rsidRPr="00772BC5">
        <w:rPr>
          <w:rFonts w:eastAsia="Batang"/>
          <w:lang w:val="en-GB"/>
        </w:rPr>
        <w:t>semi-statically</w:t>
      </w:r>
      <w:r w:rsidRPr="00772BC5">
        <w:rPr>
          <w:rFonts w:eastAsia="Batang" w:hint="eastAsia"/>
          <w:lang w:val="en-GB"/>
        </w:rPr>
        <w:t xml:space="preserve"> configured PDCCH USS</w:t>
      </w:r>
      <w:r w:rsidRPr="00772BC5">
        <w:rPr>
          <w:rFonts w:eastAsia="Batang"/>
          <w:lang w:val="en-GB"/>
        </w:rPr>
        <w:t>/</w:t>
      </w:r>
      <w:r w:rsidRPr="00772BC5">
        <w:rPr>
          <w:rFonts w:eastAsia="Batang" w:hint="eastAsia"/>
          <w:lang w:val="en-GB"/>
        </w:rPr>
        <w:t>PDSCH</w:t>
      </w:r>
      <w:r w:rsidRPr="00772BC5">
        <w:rPr>
          <w:rFonts w:eastAsia="Batang"/>
          <w:lang w:val="en-GB"/>
        </w:rPr>
        <w:t xml:space="preserve"> SPS/</w:t>
      </w:r>
      <w:r w:rsidRPr="00772BC5">
        <w:rPr>
          <w:rFonts w:eastAsia="Batang" w:hint="eastAsia"/>
          <w:lang w:val="en-GB"/>
        </w:rPr>
        <w:t>CSI-RS</w:t>
      </w:r>
      <w:r w:rsidRPr="00772BC5">
        <w:rPr>
          <w:rFonts w:eastAsia="Batang"/>
          <w:lang w:val="en-GB"/>
        </w:rPr>
        <w:t>/</w:t>
      </w:r>
      <w:r w:rsidRPr="00772BC5">
        <w:rPr>
          <w:rFonts w:eastAsia="Batang" w:hint="eastAsia"/>
          <w:lang w:val="en-GB"/>
        </w:rPr>
        <w:t>PRS</w:t>
      </w:r>
      <w:proofErr w:type="gramStart"/>
      <w:r w:rsidRPr="00772BC5">
        <w:rPr>
          <w:rFonts w:eastAsia="Batang"/>
          <w:lang w:val="en-GB"/>
        </w:rPr>
        <w:t>/[</w:t>
      </w:r>
      <w:proofErr w:type="gramEnd"/>
      <w:r w:rsidRPr="00772BC5">
        <w:rPr>
          <w:rFonts w:eastAsia="Batang"/>
          <w:lang w:val="en-GB"/>
        </w:rPr>
        <w:t xml:space="preserve">Type 3 </w:t>
      </w:r>
      <w:r w:rsidRPr="00772BC5">
        <w:rPr>
          <w:rFonts w:eastAsia="Batang" w:hint="eastAsia"/>
          <w:lang w:val="en-GB"/>
        </w:rPr>
        <w:t xml:space="preserve">PDCCH </w:t>
      </w:r>
      <w:r w:rsidRPr="00772BC5">
        <w:rPr>
          <w:rFonts w:eastAsia="Batang"/>
          <w:lang w:val="en-GB"/>
        </w:rPr>
        <w:t>CSS]</w:t>
      </w:r>
    </w:p>
    <w:p w14:paraId="180A78D2" w14:textId="61B545C7" w:rsidR="008F56AE" w:rsidRPr="00772BC5" w:rsidRDefault="008F56AE" w:rsidP="00772BC5">
      <w:pPr>
        <w:numPr>
          <w:ilvl w:val="0"/>
          <w:numId w:val="29"/>
        </w:numPr>
        <w:overflowPunct/>
        <w:autoSpaceDE/>
        <w:autoSpaceDN/>
        <w:adjustRightInd/>
        <w:spacing w:after="120" w:line="280" w:lineRule="atLeast"/>
        <w:ind w:left="714" w:hanging="357"/>
        <w:contextualSpacing/>
        <w:textAlignment w:val="auto"/>
        <w:rPr>
          <w:rFonts w:eastAsia="Batang"/>
          <w:lang w:val="en-GB"/>
        </w:rPr>
      </w:pPr>
      <w:r w:rsidRPr="00772BC5">
        <w:rPr>
          <w:rFonts w:eastAsia="Batang"/>
          <w:lang w:val="en-GB"/>
        </w:rPr>
        <w:t>Semi-statically configured UL transmission</w:t>
      </w:r>
      <w:r w:rsidRPr="00772BC5">
        <w:rPr>
          <w:rFonts w:eastAsia="Batang" w:hint="eastAsia"/>
          <w:lang w:val="en-GB"/>
        </w:rPr>
        <w:t xml:space="preserve"> includes </w:t>
      </w:r>
      <w:r w:rsidRPr="00772BC5">
        <w:rPr>
          <w:rFonts w:eastAsia="Batang"/>
          <w:lang w:val="en-GB"/>
        </w:rPr>
        <w:t>semi-statically configured PUSCH/</w:t>
      </w:r>
      <w:r w:rsidRPr="00772BC5">
        <w:rPr>
          <w:rFonts w:eastAsia="Batang" w:hint="eastAsia"/>
          <w:lang w:val="en-GB"/>
        </w:rPr>
        <w:t>PUCCH</w:t>
      </w:r>
      <w:r w:rsidRPr="00772BC5">
        <w:rPr>
          <w:rFonts w:eastAsia="Batang"/>
          <w:lang w:val="en-GB"/>
        </w:rPr>
        <w:t>/</w:t>
      </w:r>
      <w:r w:rsidRPr="00772BC5">
        <w:rPr>
          <w:rFonts w:eastAsia="Batang" w:hint="eastAsia"/>
          <w:lang w:val="en-GB"/>
        </w:rPr>
        <w:t>SRS</w:t>
      </w:r>
    </w:p>
    <w:p w14:paraId="0A171083" w14:textId="1A35E0ED" w:rsidR="00FE3F38" w:rsidRPr="00BE2C3A" w:rsidRDefault="002028A6" w:rsidP="009E7B49">
      <w:pPr>
        <w:overflowPunct/>
        <w:autoSpaceDE/>
        <w:autoSpaceDN/>
        <w:adjustRightInd/>
        <w:snapToGrid w:val="0"/>
        <w:spacing w:after="120" w:line="280" w:lineRule="atLeast"/>
        <w:jc w:val="both"/>
        <w:textAlignment w:val="auto"/>
        <w:rPr>
          <w:rFonts w:ascii="Times" w:hAnsi="Times"/>
          <w:lang w:val="en-GB" w:eastAsia="zh-CN"/>
        </w:rPr>
      </w:pPr>
      <w:r w:rsidRPr="002028A6">
        <w:rPr>
          <w:bCs/>
          <w:iCs/>
          <w:lang w:eastAsia="zh-CN"/>
        </w:rPr>
        <w:t>Specifically</w:t>
      </w:r>
      <w:r>
        <w:rPr>
          <w:bCs/>
          <w:iCs/>
          <w:lang w:eastAsia="zh-CN"/>
        </w:rPr>
        <w:t xml:space="preserve">, </w:t>
      </w:r>
      <w:r w:rsidR="00B271BD">
        <w:rPr>
          <w:bCs/>
          <w:iCs/>
          <w:lang w:eastAsia="zh-CN"/>
        </w:rPr>
        <w:t xml:space="preserve">as </w:t>
      </w:r>
      <w:r w:rsidR="004546C5" w:rsidRPr="00AB794A">
        <w:rPr>
          <w:bCs/>
          <w:iCs/>
          <w:lang w:eastAsia="zh-CN"/>
        </w:rPr>
        <w:t xml:space="preserve">defined </w:t>
      </w:r>
      <w:r w:rsidR="00B271BD">
        <w:rPr>
          <w:bCs/>
          <w:iCs/>
          <w:lang w:eastAsia="zh-CN"/>
        </w:rPr>
        <w:t xml:space="preserve">in TS 38.213, </w:t>
      </w:r>
      <w:r w:rsidR="001F5E16" w:rsidRPr="001F5E16">
        <w:rPr>
          <w:bCs/>
          <w:iCs/>
          <w:lang w:eastAsia="zh-CN"/>
        </w:rPr>
        <w:t>Type0-PDCCH CSS</w:t>
      </w:r>
      <w:r w:rsidR="001F5E16">
        <w:rPr>
          <w:bCs/>
          <w:iCs/>
          <w:lang w:eastAsia="zh-CN"/>
        </w:rPr>
        <w:t xml:space="preserve"> </w:t>
      </w:r>
      <w:r w:rsidR="002C7C68" w:rsidRPr="006F6FA0">
        <w:rPr>
          <w:rFonts w:ascii="Times" w:hAnsi="Times"/>
          <w:lang w:val="en-GB" w:eastAsia="zh-CN"/>
        </w:rPr>
        <w:t>indicate</w:t>
      </w:r>
      <w:r w:rsidR="002C7C68">
        <w:rPr>
          <w:rFonts w:ascii="Times" w:hAnsi="Times"/>
          <w:lang w:val="en-GB" w:eastAsia="zh-CN"/>
        </w:rPr>
        <w:t>s</w:t>
      </w:r>
      <w:r w:rsidR="00D6351D">
        <w:rPr>
          <w:bCs/>
          <w:iCs/>
          <w:lang w:eastAsia="zh-CN"/>
        </w:rPr>
        <w:t xml:space="preserve"> the </w:t>
      </w:r>
      <w:r w:rsidR="001B6A84">
        <w:rPr>
          <w:bCs/>
          <w:iCs/>
          <w:lang w:eastAsia="zh-CN"/>
        </w:rPr>
        <w:t>transmission of SIB1, and</w:t>
      </w:r>
      <w:r w:rsidR="00A05636">
        <w:rPr>
          <w:bCs/>
          <w:iCs/>
          <w:lang w:eastAsia="zh-CN"/>
        </w:rPr>
        <w:t xml:space="preserve"> </w:t>
      </w:r>
      <w:r w:rsidR="001B6A84" w:rsidRPr="001B6A84">
        <w:rPr>
          <w:bCs/>
          <w:iCs/>
          <w:lang w:eastAsia="zh-CN"/>
        </w:rPr>
        <w:t>Type0A-PDCCH CSS</w:t>
      </w:r>
      <w:r w:rsidR="001B6A84">
        <w:rPr>
          <w:bCs/>
          <w:iCs/>
          <w:lang w:eastAsia="zh-CN"/>
        </w:rPr>
        <w:t xml:space="preserve"> is used to </w:t>
      </w:r>
      <w:r w:rsidR="00FD3CA5">
        <w:rPr>
          <w:bCs/>
          <w:iCs/>
          <w:lang w:eastAsia="zh-CN"/>
        </w:rPr>
        <w:t>indicate the transmission of other SIBs</w:t>
      </w:r>
      <w:r w:rsidR="00251519">
        <w:rPr>
          <w:bCs/>
          <w:iCs/>
          <w:lang w:eastAsia="zh-CN"/>
        </w:rPr>
        <w:t>.</w:t>
      </w:r>
      <w:r w:rsidR="008E7ACD">
        <w:rPr>
          <w:bCs/>
          <w:iCs/>
          <w:lang w:eastAsia="zh-CN"/>
        </w:rPr>
        <w:t xml:space="preserve"> </w:t>
      </w:r>
      <w:r w:rsidR="00A05636">
        <w:rPr>
          <w:bCs/>
          <w:iCs/>
          <w:lang w:eastAsia="zh-CN"/>
        </w:rPr>
        <w:t>Type</w:t>
      </w:r>
      <w:r w:rsidR="007B6A2F">
        <w:rPr>
          <w:bCs/>
          <w:iCs/>
          <w:lang w:eastAsia="zh-CN"/>
        </w:rPr>
        <w:t xml:space="preserve">0B-PDCCH CSS </w:t>
      </w:r>
      <w:r w:rsidR="007B6A2F" w:rsidRPr="007B6A2F">
        <w:rPr>
          <w:bCs/>
          <w:iCs/>
          <w:lang w:eastAsia="zh-CN"/>
        </w:rPr>
        <w:t>monitor</w:t>
      </w:r>
      <w:r w:rsidR="00B1613E">
        <w:rPr>
          <w:bCs/>
          <w:iCs/>
          <w:lang w:eastAsia="zh-CN"/>
        </w:rPr>
        <w:t>s</w:t>
      </w:r>
      <w:r w:rsidR="007B6A2F" w:rsidRPr="007B6A2F">
        <w:rPr>
          <w:bCs/>
          <w:iCs/>
          <w:lang w:eastAsia="zh-CN"/>
        </w:rPr>
        <w:t xml:space="preserve"> PDCCH candidates associated with broadcast and multicast services.</w:t>
      </w:r>
      <w:r w:rsidR="00D42704">
        <w:rPr>
          <w:bCs/>
          <w:iCs/>
          <w:lang w:eastAsia="zh-CN"/>
        </w:rPr>
        <w:t xml:space="preserve"> </w:t>
      </w:r>
      <w:r w:rsidR="00906CE5">
        <w:rPr>
          <w:bCs/>
          <w:iCs/>
          <w:lang w:eastAsia="zh-CN"/>
        </w:rPr>
        <w:t>Type1</w:t>
      </w:r>
      <w:r w:rsidR="0032244D">
        <w:rPr>
          <w:rFonts w:ascii="Times" w:hAnsi="Times"/>
          <w:lang w:val="en-GB" w:eastAsia="zh-CN"/>
        </w:rPr>
        <w:t>-</w:t>
      </w:r>
      <w:r w:rsidR="00906CE5" w:rsidRPr="001D5525">
        <w:rPr>
          <w:rFonts w:ascii="Times" w:hAnsi="Times"/>
          <w:lang w:val="en-GB" w:eastAsia="zh-CN"/>
        </w:rPr>
        <w:t>PDCCH CSS</w:t>
      </w:r>
      <w:r w:rsidR="006F6FA0" w:rsidRPr="006F6FA0">
        <w:rPr>
          <w:rFonts w:ascii="Times" w:hAnsi="Times"/>
          <w:lang w:val="en-GB" w:eastAsia="zh-CN"/>
        </w:rPr>
        <w:t xml:space="preserve"> indicate</w:t>
      </w:r>
      <w:r w:rsidR="0032244D">
        <w:rPr>
          <w:rFonts w:ascii="Times" w:hAnsi="Times"/>
          <w:lang w:val="en-GB" w:eastAsia="zh-CN"/>
        </w:rPr>
        <w:t>s</w:t>
      </w:r>
      <w:r w:rsidR="006F6FA0" w:rsidRPr="006F6FA0">
        <w:rPr>
          <w:rFonts w:ascii="Times" w:hAnsi="Times"/>
          <w:lang w:val="en-GB" w:eastAsia="zh-CN"/>
        </w:rPr>
        <w:t xml:space="preserve"> scheduling information for a PDSCH transmission carr</w:t>
      </w:r>
      <w:r w:rsidR="0032244D">
        <w:rPr>
          <w:rFonts w:ascii="Times" w:hAnsi="Times"/>
          <w:lang w:val="en-GB" w:eastAsia="zh-CN"/>
        </w:rPr>
        <w:t>y</w:t>
      </w:r>
      <w:r w:rsidR="006F6FA0" w:rsidRPr="006F6FA0">
        <w:rPr>
          <w:rFonts w:ascii="Times" w:hAnsi="Times"/>
          <w:lang w:val="en-GB" w:eastAsia="zh-CN"/>
        </w:rPr>
        <w:t>i</w:t>
      </w:r>
      <w:r w:rsidR="0032244D">
        <w:rPr>
          <w:rFonts w:ascii="Times" w:hAnsi="Times"/>
          <w:lang w:val="en-GB" w:eastAsia="zh-CN"/>
        </w:rPr>
        <w:t>ng</w:t>
      </w:r>
      <w:r w:rsidR="006F6FA0" w:rsidRPr="006F6FA0">
        <w:rPr>
          <w:rFonts w:ascii="Times" w:hAnsi="Times"/>
          <w:lang w:val="en-GB" w:eastAsia="zh-CN"/>
        </w:rPr>
        <w:t xml:space="preserve"> the</w:t>
      </w:r>
      <w:r w:rsidR="006F6FA0">
        <w:rPr>
          <w:rFonts w:ascii="Times" w:hAnsi="Times"/>
          <w:lang w:val="en-GB" w:eastAsia="zh-CN"/>
        </w:rPr>
        <w:t xml:space="preserve"> RAR</w:t>
      </w:r>
      <w:r w:rsidR="00857BFA">
        <w:rPr>
          <w:rFonts w:ascii="Times" w:hAnsi="Times"/>
          <w:lang w:val="en-GB" w:eastAsia="zh-CN"/>
        </w:rPr>
        <w:t xml:space="preserve">, while </w:t>
      </w:r>
      <w:r w:rsidR="009926ED">
        <w:rPr>
          <w:rFonts w:ascii="Times" w:hAnsi="Times"/>
          <w:lang w:val="en-GB" w:eastAsia="zh-CN"/>
        </w:rPr>
        <w:t xml:space="preserve">Type2-PDCCH CSS </w:t>
      </w:r>
      <w:r w:rsidR="0080534E">
        <w:rPr>
          <w:rFonts w:ascii="Times" w:hAnsi="Times"/>
          <w:lang w:val="en-GB" w:eastAsia="zh-CN"/>
        </w:rPr>
        <w:t xml:space="preserve">is used for </w:t>
      </w:r>
      <w:r w:rsidR="00BB7E00" w:rsidRPr="006F6FA0">
        <w:rPr>
          <w:rFonts w:ascii="Times" w:hAnsi="Times"/>
          <w:lang w:val="en-GB" w:eastAsia="zh-CN"/>
        </w:rPr>
        <w:t xml:space="preserve">scheduling </w:t>
      </w:r>
      <w:r w:rsidR="0080534E">
        <w:rPr>
          <w:rFonts w:ascii="Times" w:hAnsi="Times"/>
          <w:lang w:val="en-GB" w:eastAsia="zh-CN"/>
        </w:rPr>
        <w:t>paging</w:t>
      </w:r>
      <w:r w:rsidR="007E10E6">
        <w:rPr>
          <w:rFonts w:ascii="Times" w:hAnsi="Times"/>
          <w:lang w:val="en-GB" w:eastAsia="zh-CN"/>
        </w:rPr>
        <w:t xml:space="preserve"> messages</w:t>
      </w:r>
      <w:r w:rsidR="0080534E">
        <w:rPr>
          <w:rFonts w:ascii="Times" w:hAnsi="Times"/>
          <w:lang w:val="en-GB" w:eastAsia="zh-CN"/>
        </w:rPr>
        <w:t>.</w:t>
      </w:r>
    </w:p>
    <w:p w14:paraId="3E4EACF8" w14:textId="26E388B9" w:rsidR="008F56AE" w:rsidRDefault="006A4B1A" w:rsidP="009E7B49">
      <w:pPr>
        <w:overflowPunct/>
        <w:autoSpaceDE/>
        <w:autoSpaceDN/>
        <w:adjustRightInd/>
        <w:snapToGrid w:val="0"/>
        <w:spacing w:after="120" w:line="280" w:lineRule="atLeast"/>
        <w:jc w:val="both"/>
        <w:textAlignment w:val="auto"/>
        <w:rPr>
          <w:bCs/>
          <w:iCs/>
          <w:lang w:eastAsia="zh-CN"/>
        </w:rPr>
      </w:pPr>
      <w:r w:rsidRPr="006A4B1A">
        <w:rPr>
          <w:bCs/>
          <w:iCs/>
          <w:noProof/>
          <w:lang w:eastAsia="zh-CN"/>
        </w:rPr>
        <mc:AlternateContent>
          <mc:Choice Requires="wps">
            <w:drawing>
              <wp:inline distT="0" distB="0" distL="0" distR="0" wp14:anchorId="4F5DD371" wp14:editId="6C61C177">
                <wp:extent cx="6092791" cy="3724977"/>
                <wp:effectExtent l="0" t="0" r="22860" b="279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791" cy="3724977"/>
                        </a:xfrm>
                        <a:prstGeom prst="rect">
                          <a:avLst/>
                        </a:prstGeom>
                        <a:solidFill>
                          <a:srgbClr val="FFFFFF"/>
                        </a:solidFill>
                        <a:ln w="9525">
                          <a:solidFill>
                            <a:srgbClr val="000000"/>
                          </a:solidFill>
                          <a:miter lim="800000"/>
                          <a:headEnd/>
                          <a:tailEnd/>
                        </a:ln>
                      </wps:spPr>
                      <wps:txbx>
                        <w:txbxContent>
                          <w:p w14:paraId="1D9E80C1" w14:textId="77777777" w:rsidR="0070718C" w:rsidRPr="00E46579" w:rsidRDefault="0070718C" w:rsidP="0070718C">
                            <w:pPr>
                              <w:rPr>
                                <w:sz w:val="18"/>
                                <w:szCs w:val="18"/>
                              </w:rPr>
                            </w:pPr>
                            <w:r w:rsidRPr="00E46579">
                              <w:rPr>
                                <w:sz w:val="18"/>
                                <w:szCs w:val="18"/>
                              </w:rPr>
                              <w:t>A set of PDCCH candidates for a UE to monitor is defined in terms of PDCCH search space sets. A search space set can be a CSS set or a USS set. A UE monitors PDCCH candidates in one or more of the following search spaces sets</w:t>
                            </w:r>
                          </w:p>
                          <w:p w14:paraId="64BE262E" w14:textId="77777777" w:rsidR="0070718C" w:rsidRPr="00E46579" w:rsidRDefault="0070718C" w:rsidP="0070718C">
                            <w:pPr>
                              <w:pStyle w:val="B1"/>
                              <w:rPr>
                                <w:sz w:val="18"/>
                                <w:szCs w:val="18"/>
                                <w:lang w:val="en-US" w:eastAsia="x-none"/>
                              </w:rPr>
                            </w:pPr>
                            <w:r w:rsidRPr="00E46579">
                              <w:rPr>
                                <w:sz w:val="18"/>
                                <w:szCs w:val="18"/>
                              </w:rPr>
                              <w:t>-</w:t>
                            </w:r>
                            <w:r w:rsidRPr="00E46579">
                              <w:rPr>
                                <w:sz w:val="18"/>
                                <w:szCs w:val="18"/>
                              </w:rPr>
                              <w:tab/>
                              <w:t xml:space="preserve">a Type0-PDCCH CSS </w:t>
                            </w:r>
                            <w:r w:rsidRPr="00E46579">
                              <w:rPr>
                                <w:sz w:val="18"/>
                                <w:szCs w:val="18"/>
                                <w:lang w:val="en-US"/>
                              </w:rPr>
                              <w:t xml:space="preserve">set </w:t>
                            </w:r>
                            <w:r w:rsidRPr="00E46579">
                              <w:rPr>
                                <w:sz w:val="18"/>
                                <w:szCs w:val="18"/>
                              </w:rPr>
                              <w:t xml:space="preserve">on </w:t>
                            </w:r>
                            <w:r w:rsidRPr="00E46579">
                              <w:rPr>
                                <w:sz w:val="18"/>
                                <w:szCs w:val="18"/>
                                <w:lang w:val="en-US"/>
                              </w:rPr>
                              <w:t>the</w:t>
                            </w:r>
                            <w:r w:rsidRPr="00E46579">
                              <w:rPr>
                                <w:sz w:val="18"/>
                                <w:szCs w:val="18"/>
                              </w:rPr>
                              <w:t xml:space="preserve"> primary cell</w:t>
                            </w:r>
                            <w:r w:rsidRPr="00E46579">
                              <w:rPr>
                                <w:sz w:val="18"/>
                                <w:szCs w:val="18"/>
                                <w:lang w:val="en-US"/>
                              </w:rPr>
                              <w:t xml:space="preserve"> of the MCG</w:t>
                            </w:r>
                            <w:r w:rsidRPr="00E46579">
                              <w:rPr>
                                <w:sz w:val="18"/>
                                <w:szCs w:val="18"/>
                                <w:lang w:val="en-US" w:eastAsia="x-none"/>
                              </w:rPr>
                              <w:t xml:space="preserve"> configured by </w:t>
                            </w:r>
                          </w:p>
                          <w:p w14:paraId="6DCBAA25" w14:textId="77777777" w:rsidR="0070718C" w:rsidRPr="00E46579" w:rsidRDefault="0070718C" w:rsidP="0070718C">
                            <w:pPr>
                              <w:pStyle w:val="B2"/>
                              <w:rPr>
                                <w:sz w:val="18"/>
                                <w:szCs w:val="18"/>
                              </w:rPr>
                            </w:pPr>
                            <w:r w:rsidRPr="00E46579">
                              <w:rPr>
                                <w:sz w:val="18"/>
                                <w:szCs w:val="18"/>
                              </w:rPr>
                              <w:t>-</w:t>
                            </w:r>
                            <w:r w:rsidRPr="00E46579">
                              <w:rPr>
                                <w:sz w:val="18"/>
                                <w:szCs w:val="18"/>
                              </w:rPr>
                              <w:tab/>
                            </w:r>
                            <w:r w:rsidRPr="00E46579">
                              <w:rPr>
                                <w:i/>
                                <w:iCs/>
                                <w:sz w:val="18"/>
                                <w:szCs w:val="18"/>
                              </w:rPr>
                              <w:t>pdcch-ConfigSIB1</w:t>
                            </w:r>
                            <w:r w:rsidRPr="00E46579">
                              <w:rPr>
                                <w:sz w:val="18"/>
                                <w:szCs w:val="18"/>
                              </w:rPr>
                              <w:t xml:space="preserve"> </w:t>
                            </w:r>
                            <w:r w:rsidRPr="00E46579">
                              <w:rPr>
                                <w:rFonts w:eastAsia="MS Mincho"/>
                                <w:sz w:val="18"/>
                                <w:szCs w:val="18"/>
                              </w:rPr>
                              <w:t xml:space="preserve">in </w:t>
                            </w:r>
                            <w:r w:rsidRPr="00E46579">
                              <w:rPr>
                                <w:sz w:val="18"/>
                                <w:szCs w:val="18"/>
                              </w:rPr>
                              <w:t>MIB</w:t>
                            </w:r>
                            <w:r w:rsidRPr="00E46579">
                              <w:rPr>
                                <w:sz w:val="18"/>
                                <w:szCs w:val="18"/>
                                <w:lang w:eastAsia="x-none"/>
                              </w:rPr>
                              <w:t xml:space="preserve"> or by </w:t>
                            </w:r>
                            <w:r w:rsidRPr="00E46579">
                              <w:rPr>
                                <w:i/>
                                <w:sz w:val="18"/>
                                <w:szCs w:val="18"/>
                                <w:lang w:eastAsia="x-none"/>
                              </w:rPr>
                              <w:t>searchSpaceSIB1</w:t>
                            </w:r>
                            <w:r w:rsidRPr="00E46579">
                              <w:rPr>
                                <w:iCs/>
                                <w:sz w:val="18"/>
                                <w:szCs w:val="18"/>
                                <w:lang w:eastAsia="x-none"/>
                              </w:rPr>
                              <w:t xml:space="preserve"> in </w:t>
                            </w:r>
                            <w:r w:rsidRPr="00E46579">
                              <w:rPr>
                                <w:i/>
                                <w:sz w:val="18"/>
                                <w:szCs w:val="18"/>
                                <w:lang w:eastAsia="x-none"/>
                              </w:rPr>
                              <w:t>PDCCH-</w:t>
                            </w:r>
                            <w:proofErr w:type="spellStart"/>
                            <w:r w:rsidRPr="00E46579">
                              <w:rPr>
                                <w:i/>
                                <w:sz w:val="18"/>
                                <w:szCs w:val="18"/>
                                <w:lang w:eastAsia="x-none"/>
                              </w:rPr>
                              <w:t>ConfigCommon</w:t>
                            </w:r>
                            <w:proofErr w:type="spellEnd"/>
                            <w:r w:rsidRPr="00E46579">
                              <w:rPr>
                                <w:sz w:val="18"/>
                                <w:szCs w:val="18"/>
                              </w:rPr>
                              <w:t xml:space="preserve"> or by </w:t>
                            </w:r>
                            <w:proofErr w:type="spellStart"/>
                            <w:r w:rsidRPr="00E46579">
                              <w:rPr>
                                <w:i/>
                                <w:iCs/>
                                <w:sz w:val="18"/>
                                <w:szCs w:val="18"/>
                                <w:lang w:eastAsia="x-none"/>
                              </w:rPr>
                              <w:t>searchSpaceZero</w:t>
                            </w:r>
                            <w:proofErr w:type="spellEnd"/>
                            <w:r w:rsidRPr="00E46579">
                              <w:rPr>
                                <w:sz w:val="18"/>
                                <w:szCs w:val="18"/>
                              </w:rPr>
                              <w:t xml:space="preserve"> </w:t>
                            </w:r>
                            <w:r w:rsidRPr="00E46579">
                              <w:rPr>
                                <w:iCs/>
                                <w:sz w:val="18"/>
                                <w:szCs w:val="18"/>
                                <w:lang w:eastAsia="x-none"/>
                              </w:rPr>
                              <w:t xml:space="preserve">in </w:t>
                            </w:r>
                            <w:r w:rsidRPr="00E46579">
                              <w:rPr>
                                <w:i/>
                                <w:sz w:val="18"/>
                                <w:szCs w:val="18"/>
                                <w:lang w:eastAsia="x-none"/>
                              </w:rPr>
                              <w:t>PDCCH-</w:t>
                            </w:r>
                            <w:proofErr w:type="spellStart"/>
                            <w:r w:rsidRPr="00E46579">
                              <w:rPr>
                                <w:i/>
                                <w:sz w:val="18"/>
                                <w:szCs w:val="18"/>
                                <w:lang w:eastAsia="x-none"/>
                              </w:rPr>
                              <w:t>ConfigCommon</w:t>
                            </w:r>
                            <w:proofErr w:type="spellEnd"/>
                            <w:r w:rsidRPr="00E46579">
                              <w:rPr>
                                <w:sz w:val="18"/>
                                <w:szCs w:val="18"/>
                              </w:rPr>
                              <w:t xml:space="preserve"> for a DCI format 1_0 with CRC scrambled by a SI-RNTI, or </w:t>
                            </w:r>
                          </w:p>
                          <w:p w14:paraId="394B3BD0" w14:textId="77777777" w:rsidR="0070718C" w:rsidRPr="00E46579" w:rsidRDefault="0070718C" w:rsidP="0070718C">
                            <w:pPr>
                              <w:pStyle w:val="B2"/>
                              <w:rPr>
                                <w:sz w:val="18"/>
                                <w:szCs w:val="18"/>
                                <w:lang w:val="en-GB"/>
                              </w:rPr>
                            </w:pPr>
                            <w:r w:rsidRPr="00E46579">
                              <w:rPr>
                                <w:sz w:val="18"/>
                                <w:szCs w:val="18"/>
                              </w:rPr>
                              <w:t>-</w:t>
                            </w:r>
                            <w:r w:rsidRPr="00E46579">
                              <w:rPr>
                                <w:sz w:val="18"/>
                                <w:szCs w:val="18"/>
                              </w:rPr>
                              <w:tab/>
                            </w:r>
                            <w:proofErr w:type="spellStart"/>
                            <w:r w:rsidRPr="00E46579">
                              <w:rPr>
                                <w:i/>
                                <w:iCs/>
                                <w:sz w:val="18"/>
                                <w:szCs w:val="18"/>
                                <w:lang w:eastAsia="x-none"/>
                              </w:rPr>
                              <w:t>searchSpaceZero</w:t>
                            </w:r>
                            <w:proofErr w:type="spellEnd"/>
                            <w:r w:rsidRPr="00E46579">
                              <w:rPr>
                                <w:sz w:val="18"/>
                                <w:szCs w:val="18"/>
                              </w:rPr>
                              <w:t xml:space="preserve"> by </w:t>
                            </w:r>
                            <w:r w:rsidRPr="00E46579">
                              <w:rPr>
                                <w:rFonts w:hint="eastAsia"/>
                                <w:sz w:val="18"/>
                                <w:szCs w:val="18"/>
                                <w:lang w:eastAsia="zh-CN"/>
                              </w:rPr>
                              <w:t>providing</w:t>
                            </w:r>
                            <w:r w:rsidRPr="00E46579">
                              <w:rPr>
                                <w:sz w:val="18"/>
                                <w:szCs w:val="18"/>
                              </w:rPr>
                              <w:t xml:space="preserve"> </w:t>
                            </w:r>
                            <w:proofErr w:type="spellStart"/>
                            <w:r w:rsidRPr="00E46579">
                              <w:rPr>
                                <w:i/>
                                <w:iCs/>
                                <w:sz w:val="18"/>
                                <w:szCs w:val="18"/>
                              </w:rPr>
                              <w:t>searchSpaceID</w:t>
                            </w:r>
                            <w:proofErr w:type="spellEnd"/>
                            <w:r w:rsidRPr="00E46579">
                              <w:rPr>
                                <w:sz w:val="18"/>
                                <w:szCs w:val="18"/>
                              </w:rPr>
                              <w:t>=0</w:t>
                            </w:r>
                            <w:r w:rsidRPr="00E46579">
                              <w:rPr>
                                <w:color w:val="FF0000"/>
                                <w:sz w:val="18"/>
                                <w:szCs w:val="18"/>
                              </w:rPr>
                              <w:t xml:space="preserve"> </w:t>
                            </w:r>
                            <w:r w:rsidRPr="00E46579">
                              <w:rPr>
                                <w:sz w:val="18"/>
                                <w:szCs w:val="18"/>
                              </w:rPr>
                              <w:t xml:space="preserve">for </w:t>
                            </w:r>
                            <w:proofErr w:type="spellStart"/>
                            <w:r w:rsidRPr="00E46579">
                              <w:rPr>
                                <w:i/>
                                <w:iCs/>
                                <w:sz w:val="18"/>
                                <w:szCs w:val="18"/>
                              </w:rPr>
                              <w:t>searchSpaceM</w:t>
                            </w:r>
                            <w:r w:rsidRPr="00E46579">
                              <w:rPr>
                                <w:i/>
                                <w:iCs/>
                                <w:sz w:val="18"/>
                                <w:szCs w:val="18"/>
                                <w:lang w:val="en-US"/>
                              </w:rPr>
                              <w:t>C</w:t>
                            </w:r>
                            <w:proofErr w:type="spellEnd"/>
                            <w:r w:rsidRPr="00E46579">
                              <w:rPr>
                                <w:i/>
                                <w:iCs/>
                                <w:sz w:val="18"/>
                                <w:szCs w:val="18"/>
                              </w:rPr>
                              <w:t>CH</w:t>
                            </w:r>
                            <w:r w:rsidRPr="00E46579">
                              <w:rPr>
                                <w:sz w:val="18"/>
                                <w:szCs w:val="18"/>
                              </w:rPr>
                              <w:t xml:space="preserve"> </w:t>
                            </w:r>
                            <w:r w:rsidRPr="00E46579">
                              <w:rPr>
                                <w:sz w:val="18"/>
                                <w:szCs w:val="18"/>
                                <w:lang w:val="en-GB"/>
                              </w:rPr>
                              <w:t>or</w:t>
                            </w:r>
                            <w:r w:rsidRPr="00E46579">
                              <w:rPr>
                                <w:sz w:val="18"/>
                                <w:szCs w:val="18"/>
                              </w:rPr>
                              <w:t xml:space="preserve"> </w:t>
                            </w:r>
                            <w:proofErr w:type="spellStart"/>
                            <w:r w:rsidRPr="00E46579">
                              <w:rPr>
                                <w:i/>
                                <w:iCs/>
                                <w:sz w:val="18"/>
                                <w:szCs w:val="18"/>
                              </w:rPr>
                              <w:t>searchSpaceM</w:t>
                            </w:r>
                            <w:r w:rsidRPr="00E46579">
                              <w:rPr>
                                <w:i/>
                                <w:iCs/>
                                <w:sz w:val="18"/>
                                <w:szCs w:val="18"/>
                                <w:lang w:val="en-US"/>
                              </w:rPr>
                              <w:t>T</w:t>
                            </w:r>
                            <w:proofErr w:type="spellEnd"/>
                            <w:r w:rsidRPr="00E46579">
                              <w:rPr>
                                <w:i/>
                                <w:iCs/>
                                <w:sz w:val="18"/>
                                <w:szCs w:val="18"/>
                              </w:rPr>
                              <w:t>CH</w:t>
                            </w:r>
                            <w:r w:rsidRPr="00E46579">
                              <w:rPr>
                                <w:iCs/>
                                <w:sz w:val="18"/>
                                <w:szCs w:val="18"/>
                              </w:rPr>
                              <w:t xml:space="preserve"> </w:t>
                            </w:r>
                            <w:r w:rsidRPr="00E46579">
                              <w:rPr>
                                <w:sz w:val="18"/>
                                <w:szCs w:val="18"/>
                              </w:rPr>
                              <w:t xml:space="preserve">for a DCI format </w:t>
                            </w:r>
                            <w:r w:rsidRPr="00E46579">
                              <w:rPr>
                                <w:sz w:val="18"/>
                                <w:szCs w:val="18"/>
                                <w:lang w:val="en-US"/>
                              </w:rPr>
                              <w:t xml:space="preserve">4_0 </w:t>
                            </w:r>
                            <w:r w:rsidRPr="00E46579">
                              <w:rPr>
                                <w:sz w:val="18"/>
                                <w:szCs w:val="18"/>
                              </w:rPr>
                              <w:t>with CRC scrambled by a MCCH-RNTI or a G-RNTI for broadcast</w:t>
                            </w:r>
                          </w:p>
                          <w:p w14:paraId="16426378" w14:textId="77777777" w:rsidR="0070718C" w:rsidRPr="00E46579" w:rsidRDefault="0070718C" w:rsidP="0070718C">
                            <w:pPr>
                              <w:pStyle w:val="B1"/>
                              <w:rPr>
                                <w:sz w:val="18"/>
                                <w:szCs w:val="18"/>
                                <w:lang w:val="en-US"/>
                              </w:rPr>
                            </w:pPr>
                            <w:r w:rsidRPr="00E46579">
                              <w:rPr>
                                <w:sz w:val="18"/>
                                <w:szCs w:val="18"/>
                              </w:rPr>
                              <w:t>-</w:t>
                            </w:r>
                            <w:r w:rsidRPr="00E46579">
                              <w:rPr>
                                <w:sz w:val="18"/>
                                <w:szCs w:val="18"/>
                              </w:rPr>
                              <w:tab/>
                              <w:t xml:space="preserve">a Type0A-PDCCH CSS </w:t>
                            </w:r>
                            <w:r w:rsidRPr="00E46579">
                              <w:rPr>
                                <w:sz w:val="18"/>
                                <w:szCs w:val="18"/>
                                <w:lang w:val="en-US"/>
                              </w:rPr>
                              <w:t xml:space="preserve">set </w:t>
                            </w:r>
                            <w:r w:rsidRPr="00E46579">
                              <w:rPr>
                                <w:sz w:val="18"/>
                                <w:szCs w:val="18"/>
                                <w:lang w:val="en-US" w:eastAsia="x-none"/>
                              </w:rPr>
                              <w:t xml:space="preserve">configured by </w:t>
                            </w:r>
                            <w:proofErr w:type="spellStart"/>
                            <w:r w:rsidRPr="00E46579">
                              <w:rPr>
                                <w:i/>
                                <w:iCs/>
                                <w:sz w:val="18"/>
                                <w:szCs w:val="18"/>
                                <w:lang w:val="en-US" w:eastAsia="x-none"/>
                              </w:rPr>
                              <w:t>searchSpaceOtherSystemInformation</w:t>
                            </w:r>
                            <w:proofErr w:type="spellEnd"/>
                            <w:r w:rsidRPr="00E46579">
                              <w:rPr>
                                <w:sz w:val="18"/>
                                <w:szCs w:val="18"/>
                                <w:lang w:val="en-US" w:eastAsia="x-none"/>
                              </w:rPr>
                              <w:t xml:space="preserve"> </w:t>
                            </w:r>
                            <w:r w:rsidRPr="00E46579">
                              <w:rPr>
                                <w:iCs/>
                                <w:sz w:val="18"/>
                                <w:szCs w:val="18"/>
                                <w:lang w:val="en-US" w:eastAsia="x-none"/>
                              </w:rPr>
                              <w:t xml:space="preserve">in </w:t>
                            </w:r>
                            <w:r w:rsidRPr="00E46579">
                              <w:rPr>
                                <w:i/>
                                <w:iCs/>
                                <w:sz w:val="18"/>
                                <w:szCs w:val="18"/>
                                <w:lang w:val="en-US" w:eastAsia="x-none"/>
                              </w:rPr>
                              <w:t>PDCCH-</w:t>
                            </w:r>
                            <w:proofErr w:type="spellStart"/>
                            <w:r w:rsidRPr="00E46579">
                              <w:rPr>
                                <w:i/>
                                <w:iCs/>
                                <w:sz w:val="18"/>
                                <w:szCs w:val="18"/>
                                <w:lang w:val="en-US" w:eastAsia="x-none"/>
                              </w:rPr>
                              <w:t>ConfigCommon</w:t>
                            </w:r>
                            <w:proofErr w:type="spellEnd"/>
                            <w:r w:rsidRPr="00E46579">
                              <w:rPr>
                                <w:sz w:val="18"/>
                                <w:szCs w:val="18"/>
                              </w:rPr>
                              <w:t xml:space="preserve"> for a DCI format </w:t>
                            </w:r>
                            <w:r w:rsidRPr="00E46579">
                              <w:rPr>
                                <w:sz w:val="18"/>
                                <w:szCs w:val="18"/>
                                <w:lang w:val="en-US"/>
                              </w:rPr>
                              <w:t xml:space="preserve">1_0 </w:t>
                            </w:r>
                            <w:r w:rsidRPr="00E46579">
                              <w:rPr>
                                <w:sz w:val="18"/>
                                <w:szCs w:val="18"/>
                              </w:rPr>
                              <w:t xml:space="preserve">with CRC scrambled by a SI-RNTI on </w:t>
                            </w:r>
                            <w:r w:rsidRPr="00E46579">
                              <w:rPr>
                                <w:sz w:val="18"/>
                                <w:szCs w:val="18"/>
                                <w:lang w:val="en-US"/>
                              </w:rPr>
                              <w:t>the</w:t>
                            </w:r>
                            <w:r w:rsidRPr="00E46579">
                              <w:rPr>
                                <w:sz w:val="18"/>
                                <w:szCs w:val="18"/>
                              </w:rPr>
                              <w:t xml:space="preserve"> primary cell</w:t>
                            </w:r>
                            <w:r w:rsidRPr="00E46579">
                              <w:rPr>
                                <w:sz w:val="18"/>
                                <w:szCs w:val="18"/>
                                <w:lang w:val="en-US"/>
                              </w:rPr>
                              <w:t xml:space="preserve"> of the MCG</w:t>
                            </w:r>
                          </w:p>
                          <w:p w14:paraId="0BEEC252" w14:textId="77777777" w:rsidR="0070718C" w:rsidRPr="00E46579" w:rsidRDefault="0070718C" w:rsidP="0070718C">
                            <w:pPr>
                              <w:pStyle w:val="B1"/>
                              <w:rPr>
                                <w:sz w:val="18"/>
                                <w:szCs w:val="18"/>
                              </w:rPr>
                            </w:pPr>
                            <w:r w:rsidRPr="00E46579">
                              <w:rPr>
                                <w:sz w:val="18"/>
                                <w:szCs w:val="18"/>
                              </w:rPr>
                              <w:t>-</w:t>
                            </w:r>
                            <w:r w:rsidRPr="00E46579">
                              <w:rPr>
                                <w:sz w:val="18"/>
                                <w:szCs w:val="18"/>
                              </w:rPr>
                              <w:tab/>
                              <w:t>a Type0</w:t>
                            </w:r>
                            <w:r w:rsidRPr="00E46579">
                              <w:rPr>
                                <w:sz w:val="18"/>
                                <w:szCs w:val="18"/>
                                <w:lang w:val="en-US"/>
                              </w:rPr>
                              <w:t>B</w:t>
                            </w:r>
                            <w:r w:rsidRPr="00E46579">
                              <w:rPr>
                                <w:sz w:val="18"/>
                                <w:szCs w:val="18"/>
                              </w:rPr>
                              <w:t xml:space="preserve">-PDCCH CSS </w:t>
                            </w:r>
                            <w:r w:rsidRPr="00E46579">
                              <w:rPr>
                                <w:sz w:val="18"/>
                                <w:szCs w:val="18"/>
                                <w:lang w:val="en-US"/>
                              </w:rPr>
                              <w:t xml:space="preserve">set </w:t>
                            </w:r>
                            <w:r w:rsidRPr="00E46579">
                              <w:rPr>
                                <w:sz w:val="18"/>
                                <w:szCs w:val="18"/>
                                <w:lang w:val="en-US" w:eastAsia="x-none"/>
                              </w:rPr>
                              <w:t xml:space="preserve">configured by </w:t>
                            </w:r>
                            <w:proofErr w:type="spellStart"/>
                            <w:r w:rsidRPr="00E46579">
                              <w:rPr>
                                <w:i/>
                                <w:iCs/>
                                <w:sz w:val="18"/>
                                <w:szCs w:val="18"/>
                              </w:rPr>
                              <w:t>searchSpaceM</w:t>
                            </w:r>
                            <w:r w:rsidRPr="00E46579">
                              <w:rPr>
                                <w:i/>
                                <w:iCs/>
                                <w:sz w:val="18"/>
                                <w:szCs w:val="18"/>
                                <w:lang w:val="en-US"/>
                              </w:rPr>
                              <w:t>C</w:t>
                            </w:r>
                            <w:proofErr w:type="spellEnd"/>
                            <w:r w:rsidRPr="00E46579">
                              <w:rPr>
                                <w:i/>
                                <w:iCs/>
                                <w:sz w:val="18"/>
                                <w:szCs w:val="18"/>
                              </w:rPr>
                              <w:t>CH</w:t>
                            </w:r>
                            <w:r w:rsidRPr="00E46579">
                              <w:rPr>
                                <w:iCs/>
                                <w:sz w:val="18"/>
                                <w:szCs w:val="18"/>
                                <w:lang w:val="en-US" w:eastAsia="x-none"/>
                              </w:rPr>
                              <w:t xml:space="preserve"> and </w:t>
                            </w:r>
                            <w:proofErr w:type="spellStart"/>
                            <w:r w:rsidRPr="00E46579">
                              <w:rPr>
                                <w:i/>
                                <w:iCs/>
                                <w:sz w:val="18"/>
                                <w:szCs w:val="18"/>
                              </w:rPr>
                              <w:t>searchSpaceM</w:t>
                            </w:r>
                            <w:r w:rsidRPr="00E46579">
                              <w:rPr>
                                <w:i/>
                                <w:iCs/>
                                <w:sz w:val="18"/>
                                <w:szCs w:val="18"/>
                                <w:lang w:val="en-US"/>
                              </w:rPr>
                              <w:t>T</w:t>
                            </w:r>
                            <w:proofErr w:type="spellEnd"/>
                            <w:r w:rsidRPr="00E46579">
                              <w:rPr>
                                <w:i/>
                                <w:iCs/>
                                <w:sz w:val="18"/>
                                <w:szCs w:val="18"/>
                              </w:rPr>
                              <w:t>CH</w:t>
                            </w:r>
                            <w:r w:rsidRPr="00E46579">
                              <w:rPr>
                                <w:iCs/>
                                <w:sz w:val="18"/>
                                <w:szCs w:val="18"/>
                                <w:lang w:val="en-US" w:eastAsia="x-none"/>
                              </w:rPr>
                              <w:t xml:space="preserve"> for </w:t>
                            </w:r>
                            <w:r w:rsidRPr="00E46579">
                              <w:rPr>
                                <w:sz w:val="18"/>
                                <w:szCs w:val="18"/>
                              </w:rPr>
                              <w:t>a DCI format</w:t>
                            </w:r>
                            <w:r w:rsidRPr="00E46579">
                              <w:rPr>
                                <w:sz w:val="18"/>
                                <w:szCs w:val="18"/>
                                <w:lang w:val="en-GB"/>
                              </w:rPr>
                              <w:t xml:space="preserve"> </w:t>
                            </w:r>
                            <w:r w:rsidRPr="00E46579">
                              <w:rPr>
                                <w:sz w:val="18"/>
                                <w:szCs w:val="18"/>
                                <w:lang w:val="en-US"/>
                              </w:rPr>
                              <w:t>4_0</w:t>
                            </w:r>
                            <w:r w:rsidRPr="00E46579">
                              <w:rPr>
                                <w:sz w:val="18"/>
                                <w:szCs w:val="18"/>
                              </w:rPr>
                              <w:t xml:space="preserve"> with CRC scrambled by </w:t>
                            </w:r>
                            <w:r w:rsidRPr="00E46579">
                              <w:rPr>
                                <w:sz w:val="18"/>
                                <w:szCs w:val="18"/>
                                <w:lang w:val="en-US"/>
                              </w:rPr>
                              <w:t xml:space="preserve">a MCCH-RNTI or </w:t>
                            </w:r>
                            <w:r w:rsidRPr="00E46579">
                              <w:rPr>
                                <w:sz w:val="18"/>
                                <w:szCs w:val="18"/>
                              </w:rPr>
                              <w:t xml:space="preserve">a </w:t>
                            </w:r>
                            <w:r w:rsidRPr="00E46579">
                              <w:rPr>
                                <w:sz w:val="18"/>
                                <w:szCs w:val="18"/>
                                <w:lang w:val="en-US"/>
                              </w:rPr>
                              <w:t>G</w:t>
                            </w:r>
                            <w:r w:rsidRPr="00E46579">
                              <w:rPr>
                                <w:sz w:val="18"/>
                                <w:szCs w:val="18"/>
                              </w:rPr>
                              <w:t>-RNTI</w:t>
                            </w:r>
                            <w:r w:rsidRPr="00E46579">
                              <w:rPr>
                                <w:sz w:val="18"/>
                                <w:szCs w:val="18"/>
                                <w:lang w:val="en-US"/>
                              </w:rPr>
                              <w:t xml:space="preserve"> for broadcast,</w:t>
                            </w:r>
                            <w:r w:rsidRPr="00E46579">
                              <w:rPr>
                                <w:sz w:val="18"/>
                                <w:szCs w:val="18"/>
                              </w:rPr>
                              <w:t xml:space="preserve"> on </w:t>
                            </w:r>
                            <w:r w:rsidRPr="00E46579">
                              <w:rPr>
                                <w:sz w:val="18"/>
                                <w:szCs w:val="18"/>
                                <w:lang w:val="en-US"/>
                              </w:rPr>
                              <w:t>the</w:t>
                            </w:r>
                            <w:r w:rsidRPr="00E46579">
                              <w:rPr>
                                <w:sz w:val="18"/>
                                <w:szCs w:val="18"/>
                              </w:rPr>
                              <w:t xml:space="preserve"> primary cell</w:t>
                            </w:r>
                            <w:r w:rsidRPr="00E46579">
                              <w:rPr>
                                <w:sz w:val="18"/>
                                <w:szCs w:val="18"/>
                                <w:lang w:val="en-US"/>
                              </w:rPr>
                              <w:t xml:space="preserve"> of the MCG</w:t>
                            </w:r>
                          </w:p>
                          <w:p w14:paraId="61A18174" w14:textId="77777777" w:rsidR="0070718C" w:rsidRPr="00E46579" w:rsidRDefault="0070718C" w:rsidP="0070718C">
                            <w:pPr>
                              <w:pStyle w:val="B1"/>
                              <w:rPr>
                                <w:sz w:val="18"/>
                                <w:szCs w:val="18"/>
                              </w:rPr>
                            </w:pPr>
                            <w:r w:rsidRPr="00E46579">
                              <w:rPr>
                                <w:sz w:val="18"/>
                                <w:szCs w:val="18"/>
                              </w:rPr>
                              <w:t>-</w:t>
                            </w:r>
                            <w:r w:rsidRPr="00E46579">
                              <w:rPr>
                                <w:sz w:val="18"/>
                                <w:szCs w:val="18"/>
                              </w:rPr>
                              <w:tab/>
                              <w:t xml:space="preserve">a Type1-PDCCH CSS </w:t>
                            </w:r>
                            <w:r w:rsidRPr="00E46579">
                              <w:rPr>
                                <w:sz w:val="18"/>
                                <w:szCs w:val="18"/>
                                <w:lang w:val="en-US"/>
                              </w:rPr>
                              <w:t xml:space="preserve">set </w:t>
                            </w:r>
                            <w:r w:rsidRPr="00E46579">
                              <w:rPr>
                                <w:sz w:val="18"/>
                                <w:szCs w:val="18"/>
                                <w:lang w:val="en-US" w:eastAsia="x-none"/>
                              </w:rPr>
                              <w:t xml:space="preserve">configured by </w:t>
                            </w:r>
                            <w:proofErr w:type="spellStart"/>
                            <w:r w:rsidRPr="00E46579">
                              <w:rPr>
                                <w:i/>
                                <w:iCs/>
                                <w:sz w:val="18"/>
                                <w:szCs w:val="18"/>
                                <w:lang w:val="en-US" w:eastAsia="x-none"/>
                              </w:rPr>
                              <w:t>ra-SearchSpace</w:t>
                            </w:r>
                            <w:proofErr w:type="spellEnd"/>
                            <w:r w:rsidRPr="00E46579">
                              <w:rPr>
                                <w:sz w:val="18"/>
                                <w:szCs w:val="18"/>
                                <w:lang w:val="en-US" w:eastAsia="x-none"/>
                              </w:rPr>
                              <w:t xml:space="preserve"> </w:t>
                            </w:r>
                            <w:r w:rsidRPr="00E46579">
                              <w:rPr>
                                <w:iCs/>
                                <w:sz w:val="18"/>
                                <w:szCs w:val="18"/>
                                <w:lang w:val="en-US" w:eastAsia="x-none"/>
                              </w:rPr>
                              <w:t xml:space="preserve">in </w:t>
                            </w:r>
                            <w:r w:rsidRPr="00E46579">
                              <w:rPr>
                                <w:i/>
                                <w:iCs/>
                                <w:sz w:val="18"/>
                                <w:szCs w:val="18"/>
                                <w:lang w:val="en-US" w:eastAsia="x-none"/>
                              </w:rPr>
                              <w:t>PDCCH-</w:t>
                            </w:r>
                            <w:proofErr w:type="spellStart"/>
                            <w:r w:rsidRPr="00E46579">
                              <w:rPr>
                                <w:i/>
                                <w:iCs/>
                                <w:sz w:val="18"/>
                                <w:szCs w:val="18"/>
                                <w:lang w:val="en-US" w:eastAsia="x-none"/>
                              </w:rPr>
                              <w:t>ConfigCommon</w:t>
                            </w:r>
                            <w:proofErr w:type="spellEnd"/>
                            <w:r w:rsidRPr="00E46579">
                              <w:rPr>
                                <w:sz w:val="18"/>
                                <w:szCs w:val="18"/>
                              </w:rPr>
                              <w:t xml:space="preserve"> for a DCI format with CRC scrambled by a RA-RNTI, a </w:t>
                            </w:r>
                            <w:proofErr w:type="spellStart"/>
                            <w:r w:rsidRPr="00E46579">
                              <w:rPr>
                                <w:sz w:val="18"/>
                                <w:szCs w:val="18"/>
                              </w:rPr>
                              <w:t>MsgB</w:t>
                            </w:r>
                            <w:proofErr w:type="spellEnd"/>
                            <w:r w:rsidRPr="00E46579">
                              <w:rPr>
                                <w:sz w:val="18"/>
                                <w:szCs w:val="18"/>
                              </w:rPr>
                              <w:t xml:space="preserve">-RNTI, or a TC-RNTI on </w:t>
                            </w:r>
                            <w:r w:rsidRPr="00E46579">
                              <w:rPr>
                                <w:sz w:val="18"/>
                                <w:szCs w:val="18"/>
                                <w:lang w:val="en-US"/>
                              </w:rPr>
                              <w:t>the</w:t>
                            </w:r>
                            <w:r w:rsidRPr="00E46579">
                              <w:rPr>
                                <w:sz w:val="18"/>
                                <w:szCs w:val="18"/>
                              </w:rPr>
                              <w:t xml:space="preserve"> primary cell</w:t>
                            </w:r>
                          </w:p>
                          <w:p w14:paraId="0BF02BCA" w14:textId="77777777" w:rsidR="0070718C" w:rsidRPr="00E46579" w:rsidRDefault="0070718C" w:rsidP="0070718C">
                            <w:pPr>
                              <w:pStyle w:val="B1"/>
                              <w:rPr>
                                <w:sz w:val="18"/>
                                <w:szCs w:val="18"/>
                                <w:lang w:val="en-US"/>
                              </w:rPr>
                            </w:pPr>
                            <w:r w:rsidRPr="00E46579">
                              <w:rPr>
                                <w:sz w:val="18"/>
                                <w:szCs w:val="18"/>
                              </w:rPr>
                              <w:t>-</w:t>
                            </w:r>
                            <w:r w:rsidRPr="00E46579">
                              <w:rPr>
                                <w:sz w:val="18"/>
                                <w:szCs w:val="18"/>
                              </w:rPr>
                              <w:tab/>
                              <w:t>a Type1</w:t>
                            </w:r>
                            <w:r w:rsidRPr="00E46579">
                              <w:rPr>
                                <w:sz w:val="18"/>
                                <w:szCs w:val="18"/>
                                <w:lang w:val="en-US"/>
                              </w:rPr>
                              <w:t>A</w:t>
                            </w:r>
                            <w:r w:rsidRPr="00E46579">
                              <w:rPr>
                                <w:sz w:val="18"/>
                                <w:szCs w:val="18"/>
                              </w:rPr>
                              <w:t xml:space="preserve">-PDCCH CSS </w:t>
                            </w:r>
                            <w:r w:rsidRPr="00E46579">
                              <w:rPr>
                                <w:sz w:val="18"/>
                                <w:szCs w:val="18"/>
                                <w:lang w:val="en-US"/>
                              </w:rPr>
                              <w:t xml:space="preserve">set </w:t>
                            </w:r>
                            <w:r w:rsidRPr="00E46579">
                              <w:rPr>
                                <w:sz w:val="18"/>
                                <w:szCs w:val="18"/>
                                <w:lang w:val="en-US" w:eastAsia="x-none"/>
                              </w:rPr>
                              <w:t xml:space="preserve">configured by </w:t>
                            </w:r>
                            <w:proofErr w:type="spellStart"/>
                            <w:r w:rsidRPr="00E46579">
                              <w:rPr>
                                <w:i/>
                                <w:iCs/>
                                <w:sz w:val="18"/>
                                <w:szCs w:val="18"/>
                                <w:lang w:val="en-US" w:eastAsia="x-none"/>
                              </w:rPr>
                              <w:t>sdt-SearchSpace</w:t>
                            </w:r>
                            <w:proofErr w:type="spellEnd"/>
                            <w:r w:rsidRPr="00E46579">
                              <w:rPr>
                                <w:sz w:val="18"/>
                                <w:szCs w:val="18"/>
                                <w:lang w:val="en-US" w:eastAsia="x-none"/>
                              </w:rPr>
                              <w:t xml:space="preserve"> </w:t>
                            </w:r>
                            <w:r w:rsidRPr="00E46579">
                              <w:rPr>
                                <w:iCs/>
                                <w:sz w:val="18"/>
                                <w:szCs w:val="18"/>
                                <w:lang w:val="en-US" w:eastAsia="x-none"/>
                              </w:rPr>
                              <w:t xml:space="preserve">in </w:t>
                            </w:r>
                            <w:r w:rsidRPr="00E46579">
                              <w:rPr>
                                <w:i/>
                                <w:iCs/>
                                <w:sz w:val="18"/>
                                <w:szCs w:val="18"/>
                                <w:lang w:val="en-US" w:eastAsia="x-none"/>
                              </w:rPr>
                              <w:t>PDCCH-</w:t>
                            </w:r>
                            <w:proofErr w:type="spellStart"/>
                            <w:r w:rsidRPr="00E46579">
                              <w:rPr>
                                <w:i/>
                                <w:iCs/>
                                <w:sz w:val="18"/>
                                <w:szCs w:val="18"/>
                                <w:lang w:val="en-US" w:eastAsia="x-none"/>
                              </w:rPr>
                              <w:t>ConfigCommon</w:t>
                            </w:r>
                            <w:proofErr w:type="spellEnd"/>
                            <w:r w:rsidRPr="00E46579">
                              <w:rPr>
                                <w:sz w:val="18"/>
                                <w:szCs w:val="18"/>
                              </w:rPr>
                              <w:t xml:space="preserve"> for a DCI format with CRC scrambled by a </w:t>
                            </w:r>
                            <w:r w:rsidRPr="00E46579">
                              <w:rPr>
                                <w:sz w:val="18"/>
                                <w:szCs w:val="18"/>
                                <w:lang w:val="en-US"/>
                              </w:rPr>
                              <w:t>C</w:t>
                            </w:r>
                            <w:r w:rsidRPr="00E46579">
                              <w:rPr>
                                <w:sz w:val="18"/>
                                <w:szCs w:val="18"/>
                              </w:rPr>
                              <w:t xml:space="preserve">-RNTI </w:t>
                            </w:r>
                            <w:r w:rsidRPr="00E46579">
                              <w:rPr>
                                <w:sz w:val="18"/>
                                <w:szCs w:val="18"/>
                                <w:lang w:val="en-US"/>
                              </w:rPr>
                              <w:t xml:space="preserve">or a CS-RNTI </w:t>
                            </w:r>
                            <w:r w:rsidRPr="00E46579">
                              <w:rPr>
                                <w:sz w:val="18"/>
                                <w:szCs w:val="18"/>
                              </w:rPr>
                              <w:t xml:space="preserve">on </w:t>
                            </w:r>
                            <w:r w:rsidRPr="00E46579">
                              <w:rPr>
                                <w:sz w:val="18"/>
                                <w:szCs w:val="18"/>
                                <w:lang w:val="en-US"/>
                              </w:rPr>
                              <w:t>the</w:t>
                            </w:r>
                            <w:r w:rsidRPr="00E46579">
                              <w:rPr>
                                <w:sz w:val="18"/>
                                <w:szCs w:val="18"/>
                              </w:rPr>
                              <w:t xml:space="preserve"> primary cell</w:t>
                            </w:r>
                            <w:r w:rsidRPr="00E46579">
                              <w:rPr>
                                <w:sz w:val="18"/>
                                <w:szCs w:val="18"/>
                                <w:lang w:val="en-US"/>
                              </w:rPr>
                              <w:t xml:space="preserve"> as described in clause 19.1</w:t>
                            </w:r>
                          </w:p>
                          <w:p w14:paraId="17CCA666" w14:textId="77777777" w:rsidR="0070718C" w:rsidRPr="00E46579" w:rsidRDefault="0070718C" w:rsidP="0070718C">
                            <w:pPr>
                              <w:pStyle w:val="B1"/>
                              <w:rPr>
                                <w:sz w:val="18"/>
                                <w:szCs w:val="18"/>
                                <w:lang w:val="en-US"/>
                              </w:rPr>
                            </w:pPr>
                            <w:r w:rsidRPr="00E46579">
                              <w:rPr>
                                <w:sz w:val="18"/>
                                <w:szCs w:val="18"/>
                              </w:rPr>
                              <w:t>-</w:t>
                            </w:r>
                            <w:r w:rsidRPr="00E46579">
                              <w:rPr>
                                <w:sz w:val="18"/>
                                <w:szCs w:val="18"/>
                              </w:rPr>
                              <w:tab/>
                              <w:t xml:space="preserve">a Type2-PDCCH CSS </w:t>
                            </w:r>
                            <w:r w:rsidRPr="00E46579">
                              <w:rPr>
                                <w:sz w:val="18"/>
                                <w:szCs w:val="18"/>
                                <w:lang w:val="en-US"/>
                              </w:rPr>
                              <w:t xml:space="preserve">set </w:t>
                            </w:r>
                            <w:r w:rsidRPr="00E46579">
                              <w:rPr>
                                <w:sz w:val="18"/>
                                <w:szCs w:val="18"/>
                                <w:lang w:val="en-US" w:eastAsia="x-none"/>
                              </w:rPr>
                              <w:t xml:space="preserve">configured by </w:t>
                            </w:r>
                            <w:proofErr w:type="spellStart"/>
                            <w:r w:rsidRPr="00E46579">
                              <w:rPr>
                                <w:i/>
                                <w:iCs/>
                                <w:sz w:val="18"/>
                                <w:szCs w:val="18"/>
                                <w:lang w:val="en-US" w:eastAsia="x-none"/>
                              </w:rPr>
                              <w:t>pagingSearchSpace</w:t>
                            </w:r>
                            <w:proofErr w:type="spellEnd"/>
                            <w:r w:rsidRPr="00E46579">
                              <w:rPr>
                                <w:sz w:val="18"/>
                                <w:szCs w:val="18"/>
                              </w:rPr>
                              <w:t xml:space="preserve"> </w:t>
                            </w:r>
                            <w:r w:rsidRPr="00E46579">
                              <w:rPr>
                                <w:iCs/>
                                <w:sz w:val="18"/>
                                <w:szCs w:val="18"/>
                                <w:lang w:val="en-US" w:eastAsia="x-none"/>
                              </w:rPr>
                              <w:t xml:space="preserve">in </w:t>
                            </w:r>
                            <w:r w:rsidRPr="00E46579">
                              <w:rPr>
                                <w:i/>
                                <w:iCs/>
                                <w:sz w:val="18"/>
                                <w:szCs w:val="18"/>
                                <w:lang w:val="en-US" w:eastAsia="x-none"/>
                              </w:rPr>
                              <w:t>PDCCH-</w:t>
                            </w:r>
                            <w:proofErr w:type="spellStart"/>
                            <w:r w:rsidRPr="00E46579">
                              <w:rPr>
                                <w:i/>
                                <w:iCs/>
                                <w:sz w:val="18"/>
                                <w:szCs w:val="18"/>
                                <w:lang w:val="en-US" w:eastAsia="x-none"/>
                              </w:rPr>
                              <w:t>ConfigCommon</w:t>
                            </w:r>
                            <w:proofErr w:type="spellEnd"/>
                            <w:r w:rsidRPr="00E46579">
                              <w:rPr>
                                <w:sz w:val="18"/>
                                <w:szCs w:val="18"/>
                              </w:rPr>
                              <w:t xml:space="preserve"> for a DCI format </w:t>
                            </w:r>
                            <w:r w:rsidRPr="00E46579">
                              <w:rPr>
                                <w:sz w:val="18"/>
                                <w:szCs w:val="18"/>
                                <w:lang w:val="en-US"/>
                              </w:rPr>
                              <w:t xml:space="preserve">1_0 </w:t>
                            </w:r>
                            <w:r w:rsidRPr="00E46579">
                              <w:rPr>
                                <w:sz w:val="18"/>
                                <w:szCs w:val="18"/>
                              </w:rPr>
                              <w:t xml:space="preserve">with CRC scrambled by a P-RNTI on </w:t>
                            </w:r>
                            <w:r w:rsidRPr="00E46579">
                              <w:rPr>
                                <w:sz w:val="18"/>
                                <w:szCs w:val="18"/>
                                <w:lang w:val="en-US"/>
                              </w:rPr>
                              <w:t>the</w:t>
                            </w:r>
                            <w:r w:rsidRPr="00E46579">
                              <w:rPr>
                                <w:sz w:val="18"/>
                                <w:szCs w:val="18"/>
                              </w:rPr>
                              <w:t xml:space="preserve"> primary cell</w:t>
                            </w:r>
                            <w:r w:rsidRPr="00E46579">
                              <w:rPr>
                                <w:sz w:val="18"/>
                                <w:szCs w:val="18"/>
                                <w:lang w:val="en-US"/>
                              </w:rPr>
                              <w:t xml:space="preserve"> of the MCG</w:t>
                            </w:r>
                          </w:p>
                          <w:p w14:paraId="7BBE5755" w14:textId="783309E1" w:rsidR="006A4B1A" w:rsidRPr="00E46579" w:rsidRDefault="0070718C" w:rsidP="00E46579">
                            <w:pPr>
                              <w:pStyle w:val="B1"/>
                              <w:rPr>
                                <w:sz w:val="18"/>
                                <w:szCs w:val="18"/>
                              </w:rPr>
                            </w:pPr>
                            <w:r w:rsidRPr="00E46579">
                              <w:rPr>
                                <w:sz w:val="18"/>
                                <w:szCs w:val="18"/>
                              </w:rPr>
                              <w:t>-</w:t>
                            </w:r>
                            <w:r w:rsidRPr="00E46579">
                              <w:rPr>
                                <w:sz w:val="18"/>
                                <w:szCs w:val="18"/>
                              </w:rPr>
                              <w:tab/>
                              <w:t>a Type2</w:t>
                            </w:r>
                            <w:r w:rsidRPr="00E46579">
                              <w:rPr>
                                <w:sz w:val="18"/>
                                <w:szCs w:val="18"/>
                                <w:lang w:val="en-US"/>
                              </w:rPr>
                              <w:t>A</w:t>
                            </w:r>
                            <w:r w:rsidRPr="00E46579">
                              <w:rPr>
                                <w:sz w:val="18"/>
                                <w:szCs w:val="18"/>
                              </w:rPr>
                              <w:t xml:space="preserve">-PDCCH CSS </w:t>
                            </w:r>
                            <w:r w:rsidRPr="00E46579">
                              <w:rPr>
                                <w:sz w:val="18"/>
                                <w:szCs w:val="18"/>
                                <w:lang w:val="en-US"/>
                              </w:rPr>
                              <w:t xml:space="preserve">set </w:t>
                            </w:r>
                            <w:r w:rsidRPr="00E46579">
                              <w:rPr>
                                <w:sz w:val="18"/>
                                <w:szCs w:val="18"/>
                                <w:lang w:val="en-US" w:eastAsia="x-none"/>
                              </w:rPr>
                              <w:t xml:space="preserve">configured by </w:t>
                            </w:r>
                            <w:proofErr w:type="spellStart"/>
                            <w:r w:rsidRPr="00E46579">
                              <w:rPr>
                                <w:i/>
                                <w:iCs/>
                                <w:sz w:val="18"/>
                                <w:szCs w:val="18"/>
                                <w:lang w:eastAsia="zh-CN"/>
                              </w:rPr>
                              <w:t>pei</w:t>
                            </w:r>
                            <w:proofErr w:type="spellEnd"/>
                            <w:r w:rsidRPr="00E46579">
                              <w:rPr>
                                <w:i/>
                                <w:iCs/>
                                <w:sz w:val="18"/>
                                <w:szCs w:val="18"/>
                                <w:lang w:val="en-GB" w:eastAsia="zh-CN"/>
                              </w:rPr>
                              <w:t>-</w:t>
                            </w:r>
                            <w:proofErr w:type="spellStart"/>
                            <w:r w:rsidRPr="00E46579">
                              <w:rPr>
                                <w:i/>
                                <w:iCs/>
                                <w:sz w:val="18"/>
                                <w:szCs w:val="18"/>
                                <w:lang w:eastAsia="zh-CN"/>
                              </w:rPr>
                              <w:t>SearchSpace</w:t>
                            </w:r>
                            <w:proofErr w:type="spellEnd"/>
                            <w:r w:rsidRPr="00E46579">
                              <w:rPr>
                                <w:sz w:val="18"/>
                                <w:szCs w:val="18"/>
                              </w:rPr>
                              <w:t xml:space="preserve"> </w:t>
                            </w:r>
                            <w:r w:rsidRPr="00E46579">
                              <w:rPr>
                                <w:iCs/>
                                <w:sz w:val="18"/>
                                <w:szCs w:val="18"/>
                                <w:lang w:val="en-US" w:eastAsia="x-none"/>
                              </w:rPr>
                              <w:t xml:space="preserve">in </w:t>
                            </w:r>
                            <w:proofErr w:type="spellStart"/>
                            <w:r w:rsidRPr="00E46579">
                              <w:rPr>
                                <w:i/>
                                <w:iCs/>
                                <w:sz w:val="18"/>
                                <w:szCs w:val="18"/>
                                <w:lang w:val="en-US" w:eastAsia="x-none"/>
                              </w:rPr>
                              <w:t>pei-ConfigBWP</w:t>
                            </w:r>
                            <w:proofErr w:type="spellEnd"/>
                            <w:r w:rsidRPr="00E46579">
                              <w:rPr>
                                <w:sz w:val="18"/>
                                <w:szCs w:val="18"/>
                              </w:rPr>
                              <w:t xml:space="preserve"> for a DCI format </w:t>
                            </w:r>
                            <w:r w:rsidRPr="00E46579">
                              <w:rPr>
                                <w:sz w:val="18"/>
                                <w:szCs w:val="18"/>
                                <w:lang w:val="en-US"/>
                              </w:rPr>
                              <w:t xml:space="preserve">2_7 </w:t>
                            </w:r>
                            <w:r w:rsidRPr="00E46579">
                              <w:rPr>
                                <w:sz w:val="18"/>
                                <w:szCs w:val="18"/>
                              </w:rPr>
                              <w:t xml:space="preserve">with CRC scrambled by a </w:t>
                            </w:r>
                            <w:r w:rsidRPr="00E46579">
                              <w:rPr>
                                <w:sz w:val="18"/>
                                <w:szCs w:val="18"/>
                                <w:lang w:val="en-US"/>
                              </w:rPr>
                              <w:t>PEI-</w:t>
                            </w:r>
                            <w:r w:rsidRPr="00E46579">
                              <w:rPr>
                                <w:sz w:val="18"/>
                                <w:szCs w:val="18"/>
                              </w:rPr>
                              <w:t xml:space="preserve">RNTI on </w:t>
                            </w:r>
                            <w:r w:rsidRPr="00E46579">
                              <w:rPr>
                                <w:sz w:val="18"/>
                                <w:szCs w:val="18"/>
                                <w:lang w:val="en-US"/>
                              </w:rPr>
                              <w:t>the</w:t>
                            </w:r>
                            <w:r w:rsidRPr="00E46579">
                              <w:rPr>
                                <w:sz w:val="18"/>
                                <w:szCs w:val="18"/>
                              </w:rPr>
                              <w:t xml:space="preserve"> primary cell</w:t>
                            </w:r>
                            <w:r w:rsidRPr="00E46579">
                              <w:rPr>
                                <w:sz w:val="18"/>
                                <w:szCs w:val="18"/>
                                <w:lang w:val="en-US"/>
                              </w:rPr>
                              <w:t xml:space="preserve"> of the MCG</w:t>
                            </w:r>
                          </w:p>
                        </w:txbxContent>
                      </wps:txbx>
                      <wps:bodyPr rot="0" vert="horz" wrap="square" lIns="91440" tIns="45720" rIns="91440" bIns="45720" anchor="t" anchorCtr="0">
                        <a:noAutofit/>
                      </wps:bodyPr>
                    </wps:wsp>
                  </a:graphicData>
                </a:graphic>
              </wp:inline>
            </w:drawing>
          </mc:Choice>
          <mc:Fallback>
            <w:pict>
              <v:shapetype w14:anchorId="4F5DD371" id="_x0000_t202" coordsize="21600,21600" o:spt="202" path="m,l,21600r21600,l21600,xe">
                <v:stroke joinstyle="miter"/>
                <v:path gradientshapeok="t" o:connecttype="rect"/>
              </v:shapetype>
              <v:shape id="文本框 2" o:spid="_x0000_s1026" type="#_x0000_t202" style="width:479.75pt;height:29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">
                <v:textbox>
                  <w:txbxContent>
                    <w:p w14:paraId="1D9E80C1" w14:textId="77777777" w:rsidR="0070718C" w:rsidRPr="00E46579" w:rsidRDefault="0070718C" w:rsidP="0070718C">
                      <w:pPr>
                        <w:rPr>
                          <w:sz w:val="18"/>
                          <w:szCs w:val="18"/>
                        </w:rPr>
                      </w:pPr>
                      <w:r w:rsidRPr="00E46579">
                        <w:rPr>
                          <w:sz w:val="18"/>
                          <w:szCs w:val="18"/>
                        </w:rPr>
                        <w:t>A set of PDCCH candidates for a UE to monitor is defined in terms of PDCCH search space sets. A search space set can be a CSS set or a USS set. A UE monitors PDCCH candidates in one or more of the following search spaces sets</w:t>
                      </w:r>
                    </w:p>
                    <w:p w14:paraId="64BE262E" w14:textId="77777777" w:rsidR="0070718C" w:rsidRPr="00E46579" w:rsidRDefault="0070718C" w:rsidP="0070718C">
                      <w:pPr>
                        <w:pStyle w:val="B1"/>
                        <w:rPr>
                          <w:sz w:val="18"/>
                          <w:szCs w:val="18"/>
                          <w:lang w:val="en-US" w:eastAsia="x-none"/>
                        </w:rPr>
                      </w:pPr>
                      <w:r w:rsidRPr="00E46579">
                        <w:rPr>
                          <w:sz w:val="18"/>
                          <w:szCs w:val="18"/>
                        </w:rPr>
                        <w:t>-</w:t>
                      </w:r>
                      <w:r w:rsidRPr="00E46579">
                        <w:rPr>
                          <w:sz w:val="18"/>
                          <w:szCs w:val="18"/>
                        </w:rPr>
                        <w:tab/>
                        <w:t xml:space="preserve">a Type0-PDCCH CSS </w:t>
                      </w:r>
                      <w:r w:rsidRPr="00E46579">
                        <w:rPr>
                          <w:sz w:val="18"/>
                          <w:szCs w:val="18"/>
                          <w:lang w:val="en-US"/>
                        </w:rPr>
                        <w:t xml:space="preserve">set </w:t>
                      </w:r>
                      <w:r w:rsidRPr="00E46579">
                        <w:rPr>
                          <w:sz w:val="18"/>
                          <w:szCs w:val="18"/>
                        </w:rPr>
                        <w:t xml:space="preserve">on </w:t>
                      </w:r>
                      <w:r w:rsidRPr="00E46579">
                        <w:rPr>
                          <w:sz w:val="18"/>
                          <w:szCs w:val="18"/>
                          <w:lang w:val="en-US"/>
                        </w:rPr>
                        <w:t>the</w:t>
                      </w:r>
                      <w:r w:rsidRPr="00E46579">
                        <w:rPr>
                          <w:sz w:val="18"/>
                          <w:szCs w:val="18"/>
                        </w:rPr>
                        <w:t xml:space="preserve"> primary cell</w:t>
                      </w:r>
                      <w:r w:rsidRPr="00E46579">
                        <w:rPr>
                          <w:sz w:val="18"/>
                          <w:szCs w:val="18"/>
                          <w:lang w:val="en-US"/>
                        </w:rPr>
                        <w:t xml:space="preserve"> of the MCG</w:t>
                      </w:r>
                      <w:r w:rsidRPr="00E46579">
                        <w:rPr>
                          <w:sz w:val="18"/>
                          <w:szCs w:val="18"/>
                          <w:lang w:val="en-US" w:eastAsia="x-none"/>
                        </w:rPr>
                        <w:t xml:space="preserve"> configured by </w:t>
                      </w:r>
                    </w:p>
                    <w:p w14:paraId="6DCBAA25" w14:textId="77777777" w:rsidR="0070718C" w:rsidRPr="00E46579" w:rsidRDefault="0070718C" w:rsidP="0070718C">
                      <w:pPr>
                        <w:pStyle w:val="B2"/>
                        <w:rPr>
                          <w:sz w:val="18"/>
                          <w:szCs w:val="18"/>
                        </w:rPr>
                      </w:pPr>
                      <w:r w:rsidRPr="00E46579">
                        <w:rPr>
                          <w:sz w:val="18"/>
                          <w:szCs w:val="18"/>
                        </w:rPr>
                        <w:t>-</w:t>
                      </w:r>
                      <w:r w:rsidRPr="00E46579">
                        <w:rPr>
                          <w:sz w:val="18"/>
                          <w:szCs w:val="18"/>
                        </w:rPr>
                        <w:tab/>
                      </w:r>
                      <w:r w:rsidRPr="00E46579">
                        <w:rPr>
                          <w:i/>
                          <w:iCs/>
                          <w:sz w:val="18"/>
                          <w:szCs w:val="18"/>
                        </w:rPr>
                        <w:t>pdcch-ConfigSIB1</w:t>
                      </w:r>
                      <w:r w:rsidRPr="00E46579">
                        <w:rPr>
                          <w:sz w:val="18"/>
                          <w:szCs w:val="18"/>
                        </w:rPr>
                        <w:t xml:space="preserve"> </w:t>
                      </w:r>
                      <w:r w:rsidRPr="00E46579">
                        <w:rPr>
                          <w:rFonts w:eastAsia="MS Mincho"/>
                          <w:sz w:val="18"/>
                          <w:szCs w:val="18"/>
                        </w:rPr>
                        <w:t xml:space="preserve">in </w:t>
                      </w:r>
                      <w:r w:rsidRPr="00E46579">
                        <w:rPr>
                          <w:sz w:val="18"/>
                          <w:szCs w:val="18"/>
                        </w:rPr>
                        <w:t>MIB</w:t>
                      </w:r>
                      <w:r w:rsidRPr="00E46579">
                        <w:rPr>
                          <w:sz w:val="18"/>
                          <w:szCs w:val="18"/>
                          <w:lang w:eastAsia="x-none"/>
                        </w:rPr>
                        <w:t xml:space="preserve"> or by </w:t>
                      </w:r>
                      <w:r w:rsidRPr="00E46579">
                        <w:rPr>
                          <w:i/>
                          <w:sz w:val="18"/>
                          <w:szCs w:val="18"/>
                          <w:lang w:eastAsia="x-none"/>
                        </w:rPr>
                        <w:t>searchSpaceSIB1</w:t>
                      </w:r>
                      <w:r w:rsidRPr="00E46579">
                        <w:rPr>
                          <w:iCs/>
                          <w:sz w:val="18"/>
                          <w:szCs w:val="18"/>
                          <w:lang w:eastAsia="x-none"/>
                        </w:rPr>
                        <w:t xml:space="preserve"> in </w:t>
                      </w:r>
                      <w:r w:rsidRPr="00E46579">
                        <w:rPr>
                          <w:i/>
                          <w:sz w:val="18"/>
                          <w:szCs w:val="18"/>
                          <w:lang w:eastAsia="x-none"/>
                        </w:rPr>
                        <w:t>PDCCH-</w:t>
                      </w:r>
                      <w:proofErr w:type="spellStart"/>
                      <w:r w:rsidRPr="00E46579">
                        <w:rPr>
                          <w:i/>
                          <w:sz w:val="18"/>
                          <w:szCs w:val="18"/>
                          <w:lang w:eastAsia="x-none"/>
                        </w:rPr>
                        <w:t>ConfigCommon</w:t>
                      </w:r>
                      <w:proofErr w:type="spellEnd"/>
                      <w:r w:rsidRPr="00E46579">
                        <w:rPr>
                          <w:sz w:val="18"/>
                          <w:szCs w:val="18"/>
                        </w:rPr>
                        <w:t xml:space="preserve"> or by </w:t>
                      </w:r>
                      <w:proofErr w:type="spellStart"/>
                      <w:r w:rsidRPr="00E46579">
                        <w:rPr>
                          <w:i/>
                          <w:iCs/>
                          <w:sz w:val="18"/>
                          <w:szCs w:val="18"/>
                          <w:lang w:eastAsia="x-none"/>
                        </w:rPr>
                        <w:t>searchSpaceZero</w:t>
                      </w:r>
                      <w:proofErr w:type="spellEnd"/>
                      <w:r w:rsidRPr="00E46579">
                        <w:rPr>
                          <w:sz w:val="18"/>
                          <w:szCs w:val="18"/>
                        </w:rPr>
                        <w:t xml:space="preserve"> </w:t>
                      </w:r>
                      <w:r w:rsidRPr="00E46579">
                        <w:rPr>
                          <w:iCs/>
                          <w:sz w:val="18"/>
                          <w:szCs w:val="18"/>
                          <w:lang w:eastAsia="x-none"/>
                        </w:rPr>
                        <w:t xml:space="preserve">in </w:t>
                      </w:r>
                      <w:r w:rsidRPr="00E46579">
                        <w:rPr>
                          <w:i/>
                          <w:sz w:val="18"/>
                          <w:szCs w:val="18"/>
                          <w:lang w:eastAsia="x-none"/>
                        </w:rPr>
                        <w:t>PDCCH-</w:t>
                      </w:r>
                      <w:proofErr w:type="spellStart"/>
                      <w:r w:rsidRPr="00E46579">
                        <w:rPr>
                          <w:i/>
                          <w:sz w:val="18"/>
                          <w:szCs w:val="18"/>
                          <w:lang w:eastAsia="x-none"/>
                        </w:rPr>
                        <w:t>ConfigCommon</w:t>
                      </w:r>
                      <w:proofErr w:type="spellEnd"/>
                      <w:r w:rsidRPr="00E46579">
                        <w:rPr>
                          <w:sz w:val="18"/>
                          <w:szCs w:val="18"/>
                        </w:rPr>
                        <w:t xml:space="preserve"> for a DCI format 1_0 with CRC scrambled by a SI-RNTI, or </w:t>
                      </w:r>
                    </w:p>
                    <w:p w14:paraId="394B3BD0" w14:textId="77777777" w:rsidR="0070718C" w:rsidRPr="00E46579" w:rsidRDefault="0070718C" w:rsidP="0070718C">
                      <w:pPr>
                        <w:pStyle w:val="B2"/>
                        <w:rPr>
                          <w:sz w:val="18"/>
                          <w:szCs w:val="18"/>
                          <w:lang w:val="en-GB"/>
                        </w:rPr>
                      </w:pPr>
                      <w:r w:rsidRPr="00E46579">
                        <w:rPr>
                          <w:sz w:val="18"/>
                          <w:szCs w:val="18"/>
                        </w:rPr>
                        <w:t>-</w:t>
                      </w:r>
                      <w:r w:rsidRPr="00E46579">
                        <w:rPr>
                          <w:sz w:val="18"/>
                          <w:szCs w:val="18"/>
                        </w:rPr>
                        <w:tab/>
                      </w:r>
                      <w:proofErr w:type="spellStart"/>
                      <w:r w:rsidRPr="00E46579">
                        <w:rPr>
                          <w:i/>
                          <w:iCs/>
                          <w:sz w:val="18"/>
                          <w:szCs w:val="18"/>
                          <w:lang w:eastAsia="x-none"/>
                        </w:rPr>
                        <w:t>searchSpaceZero</w:t>
                      </w:r>
                      <w:proofErr w:type="spellEnd"/>
                      <w:r w:rsidRPr="00E46579">
                        <w:rPr>
                          <w:sz w:val="18"/>
                          <w:szCs w:val="18"/>
                        </w:rPr>
                        <w:t xml:space="preserve"> by </w:t>
                      </w:r>
                      <w:r w:rsidRPr="00E46579">
                        <w:rPr>
                          <w:rFonts w:hint="eastAsia"/>
                          <w:sz w:val="18"/>
                          <w:szCs w:val="18"/>
                          <w:lang w:eastAsia="zh-CN"/>
                        </w:rPr>
                        <w:t>providing</w:t>
                      </w:r>
                      <w:r w:rsidRPr="00E46579">
                        <w:rPr>
                          <w:sz w:val="18"/>
                          <w:szCs w:val="18"/>
                        </w:rPr>
                        <w:t xml:space="preserve"> </w:t>
                      </w:r>
                      <w:proofErr w:type="spellStart"/>
                      <w:r w:rsidRPr="00E46579">
                        <w:rPr>
                          <w:i/>
                          <w:iCs/>
                          <w:sz w:val="18"/>
                          <w:szCs w:val="18"/>
                        </w:rPr>
                        <w:t>searchSpaceID</w:t>
                      </w:r>
                      <w:proofErr w:type="spellEnd"/>
                      <w:r w:rsidRPr="00E46579">
                        <w:rPr>
                          <w:sz w:val="18"/>
                          <w:szCs w:val="18"/>
                        </w:rPr>
                        <w:t>=0</w:t>
                      </w:r>
                      <w:r w:rsidRPr="00E46579">
                        <w:rPr>
                          <w:color w:val="FF0000"/>
                          <w:sz w:val="18"/>
                          <w:szCs w:val="18"/>
                        </w:rPr>
                        <w:t xml:space="preserve"> </w:t>
                      </w:r>
                      <w:r w:rsidRPr="00E46579">
                        <w:rPr>
                          <w:sz w:val="18"/>
                          <w:szCs w:val="18"/>
                        </w:rPr>
                        <w:t xml:space="preserve">for </w:t>
                      </w:r>
                      <w:proofErr w:type="spellStart"/>
                      <w:r w:rsidRPr="00E46579">
                        <w:rPr>
                          <w:i/>
                          <w:iCs/>
                          <w:sz w:val="18"/>
                          <w:szCs w:val="18"/>
                        </w:rPr>
                        <w:t>searchSpaceM</w:t>
                      </w:r>
                      <w:r w:rsidRPr="00E46579">
                        <w:rPr>
                          <w:i/>
                          <w:iCs/>
                          <w:sz w:val="18"/>
                          <w:szCs w:val="18"/>
                          <w:lang w:val="en-US"/>
                        </w:rPr>
                        <w:t>C</w:t>
                      </w:r>
                      <w:proofErr w:type="spellEnd"/>
                      <w:r w:rsidRPr="00E46579">
                        <w:rPr>
                          <w:i/>
                          <w:iCs/>
                          <w:sz w:val="18"/>
                          <w:szCs w:val="18"/>
                        </w:rPr>
                        <w:t>CH</w:t>
                      </w:r>
                      <w:r w:rsidRPr="00E46579">
                        <w:rPr>
                          <w:sz w:val="18"/>
                          <w:szCs w:val="18"/>
                        </w:rPr>
                        <w:t xml:space="preserve"> </w:t>
                      </w:r>
                      <w:r w:rsidRPr="00E46579">
                        <w:rPr>
                          <w:sz w:val="18"/>
                          <w:szCs w:val="18"/>
                          <w:lang w:val="en-GB"/>
                        </w:rPr>
                        <w:t>or</w:t>
                      </w:r>
                      <w:r w:rsidRPr="00E46579">
                        <w:rPr>
                          <w:sz w:val="18"/>
                          <w:szCs w:val="18"/>
                        </w:rPr>
                        <w:t xml:space="preserve"> </w:t>
                      </w:r>
                      <w:proofErr w:type="spellStart"/>
                      <w:r w:rsidRPr="00E46579">
                        <w:rPr>
                          <w:i/>
                          <w:iCs/>
                          <w:sz w:val="18"/>
                          <w:szCs w:val="18"/>
                        </w:rPr>
                        <w:t>searchSpaceM</w:t>
                      </w:r>
                      <w:r w:rsidRPr="00E46579">
                        <w:rPr>
                          <w:i/>
                          <w:iCs/>
                          <w:sz w:val="18"/>
                          <w:szCs w:val="18"/>
                          <w:lang w:val="en-US"/>
                        </w:rPr>
                        <w:t>T</w:t>
                      </w:r>
                      <w:proofErr w:type="spellEnd"/>
                      <w:r w:rsidRPr="00E46579">
                        <w:rPr>
                          <w:i/>
                          <w:iCs/>
                          <w:sz w:val="18"/>
                          <w:szCs w:val="18"/>
                        </w:rPr>
                        <w:t>CH</w:t>
                      </w:r>
                      <w:r w:rsidRPr="00E46579">
                        <w:rPr>
                          <w:iCs/>
                          <w:sz w:val="18"/>
                          <w:szCs w:val="18"/>
                        </w:rPr>
                        <w:t xml:space="preserve"> </w:t>
                      </w:r>
                      <w:r w:rsidRPr="00E46579">
                        <w:rPr>
                          <w:sz w:val="18"/>
                          <w:szCs w:val="18"/>
                        </w:rPr>
                        <w:t xml:space="preserve">for a DCI format </w:t>
                      </w:r>
                      <w:r w:rsidRPr="00E46579">
                        <w:rPr>
                          <w:sz w:val="18"/>
                          <w:szCs w:val="18"/>
                          <w:lang w:val="en-US"/>
                        </w:rPr>
                        <w:t xml:space="preserve">4_0 </w:t>
                      </w:r>
                      <w:r w:rsidRPr="00E46579">
                        <w:rPr>
                          <w:sz w:val="18"/>
                          <w:szCs w:val="18"/>
                        </w:rPr>
                        <w:t>with CRC scrambled by a MCCH-RNTI or a G-RNTI for broadcast</w:t>
                      </w:r>
                    </w:p>
                    <w:p w14:paraId="16426378" w14:textId="77777777" w:rsidR="0070718C" w:rsidRPr="00E46579" w:rsidRDefault="0070718C" w:rsidP="0070718C">
                      <w:pPr>
                        <w:pStyle w:val="B1"/>
                        <w:rPr>
                          <w:sz w:val="18"/>
                          <w:szCs w:val="18"/>
                          <w:lang w:val="en-US"/>
                        </w:rPr>
                      </w:pPr>
                      <w:r w:rsidRPr="00E46579">
                        <w:rPr>
                          <w:sz w:val="18"/>
                          <w:szCs w:val="18"/>
                        </w:rPr>
                        <w:t>-</w:t>
                      </w:r>
                      <w:r w:rsidRPr="00E46579">
                        <w:rPr>
                          <w:sz w:val="18"/>
                          <w:szCs w:val="18"/>
                        </w:rPr>
                        <w:tab/>
                        <w:t xml:space="preserve">a Type0A-PDCCH CSS </w:t>
                      </w:r>
                      <w:r w:rsidRPr="00E46579">
                        <w:rPr>
                          <w:sz w:val="18"/>
                          <w:szCs w:val="18"/>
                          <w:lang w:val="en-US"/>
                        </w:rPr>
                        <w:t xml:space="preserve">set </w:t>
                      </w:r>
                      <w:r w:rsidRPr="00E46579">
                        <w:rPr>
                          <w:sz w:val="18"/>
                          <w:szCs w:val="18"/>
                          <w:lang w:val="en-US" w:eastAsia="x-none"/>
                        </w:rPr>
                        <w:t xml:space="preserve">configured by </w:t>
                      </w:r>
                      <w:proofErr w:type="spellStart"/>
                      <w:r w:rsidRPr="00E46579">
                        <w:rPr>
                          <w:i/>
                          <w:iCs/>
                          <w:sz w:val="18"/>
                          <w:szCs w:val="18"/>
                          <w:lang w:val="en-US" w:eastAsia="x-none"/>
                        </w:rPr>
                        <w:t>searchSpaceOtherSystemInformation</w:t>
                      </w:r>
                      <w:proofErr w:type="spellEnd"/>
                      <w:r w:rsidRPr="00E46579">
                        <w:rPr>
                          <w:sz w:val="18"/>
                          <w:szCs w:val="18"/>
                          <w:lang w:val="en-US" w:eastAsia="x-none"/>
                        </w:rPr>
                        <w:t xml:space="preserve"> </w:t>
                      </w:r>
                      <w:r w:rsidRPr="00E46579">
                        <w:rPr>
                          <w:iCs/>
                          <w:sz w:val="18"/>
                          <w:szCs w:val="18"/>
                          <w:lang w:val="en-US" w:eastAsia="x-none"/>
                        </w:rPr>
                        <w:t xml:space="preserve">in </w:t>
                      </w:r>
                      <w:r w:rsidRPr="00E46579">
                        <w:rPr>
                          <w:i/>
                          <w:iCs/>
                          <w:sz w:val="18"/>
                          <w:szCs w:val="18"/>
                          <w:lang w:val="en-US" w:eastAsia="x-none"/>
                        </w:rPr>
                        <w:t>PDCCH-</w:t>
                      </w:r>
                      <w:proofErr w:type="spellStart"/>
                      <w:r w:rsidRPr="00E46579">
                        <w:rPr>
                          <w:i/>
                          <w:iCs/>
                          <w:sz w:val="18"/>
                          <w:szCs w:val="18"/>
                          <w:lang w:val="en-US" w:eastAsia="x-none"/>
                        </w:rPr>
                        <w:t>ConfigCommon</w:t>
                      </w:r>
                      <w:proofErr w:type="spellEnd"/>
                      <w:r w:rsidRPr="00E46579">
                        <w:rPr>
                          <w:sz w:val="18"/>
                          <w:szCs w:val="18"/>
                        </w:rPr>
                        <w:t xml:space="preserve"> for a DCI format </w:t>
                      </w:r>
                      <w:r w:rsidRPr="00E46579">
                        <w:rPr>
                          <w:sz w:val="18"/>
                          <w:szCs w:val="18"/>
                          <w:lang w:val="en-US"/>
                        </w:rPr>
                        <w:t xml:space="preserve">1_0 </w:t>
                      </w:r>
                      <w:r w:rsidRPr="00E46579">
                        <w:rPr>
                          <w:sz w:val="18"/>
                          <w:szCs w:val="18"/>
                        </w:rPr>
                        <w:t xml:space="preserve">with CRC scrambled by a SI-RNTI on </w:t>
                      </w:r>
                      <w:r w:rsidRPr="00E46579">
                        <w:rPr>
                          <w:sz w:val="18"/>
                          <w:szCs w:val="18"/>
                          <w:lang w:val="en-US"/>
                        </w:rPr>
                        <w:t>the</w:t>
                      </w:r>
                      <w:r w:rsidRPr="00E46579">
                        <w:rPr>
                          <w:sz w:val="18"/>
                          <w:szCs w:val="18"/>
                        </w:rPr>
                        <w:t xml:space="preserve"> primary cell</w:t>
                      </w:r>
                      <w:r w:rsidRPr="00E46579">
                        <w:rPr>
                          <w:sz w:val="18"/>
                          <w:szCs w:val="18"/>
                          <w:lang w:val="en-US"/>
                        </w:rPr>
                        <w:t xml:space="preserve"> of the MCG</w:t>
                      </w:r>
                    </w:p>
                    <w:p w14:paraId="0BEEC252" w14:textId="77777777" w:rsidR="0070718C" w:rsidRPr="00E46579" w:rsidRDefault="0070718C" w:rsidP="0070718C">
                      <w:pPr>
                        <w:pStyle w:val="B1"/>
                        <w:rPr>
                          <w:sz w:val="18"/>
                          <w:szCs w:val="18"/>
                        </w:rPr>
                      </w:pPr>
                      <w:r w:rsidRPr="00E46579">
                        <w:rPr>
                          <w:sz w:val="18"/>
                          <w:szCs w:val="18"/>
                        </w:rPr>
                        <w:t>-</w:t>
                      </w:r>
                      <w:r w:rsidRPr="00E46579">
                        <w:rPr>
                          <w:sz w:val="18"/>
                          <w:szCs w:val="18"/>
                        </w:rPr>
                        <w:tab/>
                        <w:t>a Type0</w:t>
                      </w:r>
                      <w:r w:rsidRPr="00E46579">
                        <w:rPr>
                          <w:sz w:val="18"/>
                          <w:szCs w:val="18"/>
                          <w:lang w:val="en-US"/>
                        </w:rPr>
                        <w:t>B</w:t>
                      </w:r>
                      <w:r w:rsidRPr="00E46579">
                        <w:rPr>
                          <w:sz w:val="18"/>
                          <w:szCs w:val="18"/>
                        </w:rPr>
                        <w:t xml:space="preserve">-PDCCH CSS </w:t>
                      </w:r>
                      <w:r w:rsidRPr="00E46579">
                        <w:rPr>
                          <w:sz w:val="18"/>
                          <w:szCs w:val="18"/>
                          <w:lang w:val="en-US"/>
                        </w:rPr>
                        <w:t xml:space="preserve">set </w:t>
                      </w:r>
                      <w:r w:rsidRPr="00E46579">
                        <w:rPr>
                          <w:sz w:val="18"/>
                          <w:szCs w:val="18"/>
                          <w:lang w:val="en-US" w:eastAsia="x-none"/>
                        </w:rPr>
                        <w:t xml:space="preserve">configured by </w:t>
                      </w:r>
                      <w:proofErr w:type="spellStart"/>
                      <w:r w:rsidRPr="00E46579">
                        <w:rPr>
                          <w:i/>
                          <w:iCs/>
                          <w:sz w:val="18"/>
                          <w:szCs w:val="18"/>
                        </w:rPr>
                        <w:t>searchSpaceM</w:t>
                      </w:r>
                      <w:r w:rsidRPr="00E46579">
                        <w:rPr>
                          <w:i/>
                          <w:iCs/>
                          <w:sz w:val="18"/>
                          <w:szCs w:val="18"/>
                          <w:lang w:val="en-US"/>
                        </w:rPr>
                        <w:t>C</w:t>
                      </w:r>
                      <w:proofErr w:type="spellEnd"/>
                      <w:r w:rsidRPr="00E46579">
                        <w:rPr>
                          <w:i/>
                          <w:iCs/>
                          <w:sz w:val="18"/>
                          <w:szCs w:val="18"/>
                        </w:rPr>
                        <w:t>CH</w:t>
                      </w:r>
                      <w:r w:rsidRPr="00E46579">
                        <w:rPr>
                          <w:iCs/>
                          <w:sz w:val="18"/>
                          <w:szCs w:val="18"/>
                          <w:lang w:val="en-US" w:eastAsia="x-none"/>
                        </w:rPr>
                        <w:t xml:space="preserve"> and </w:t>
                      </w:r>
                      <w:proofErr w:type="spellStart"/>
                      <w:r w:rsidRPr="00E46579">
                        <w:rPr>
                          <w:i/>
                          <w:iCs/>
                          <w:sz w:val="18"/>
                          <w:szCs w:val="18"/>
                        </w:rPr>
                        <w:t>searchSpaceM</w:t>
                      </w:r>
                      <w:r w:rsidRPr="00E46579">
                        <w:rPr>
                          <w:i/>
                          <w:iCs/>
                          <w:sz w:val="18"/>
                          <w:szCs w:val="18"/>
                          <w:lang w:val="en-US"/>
                        </w:rPr>
                        <w:t>T</w:t>
                      </w:r>
                      <w:proofErr w:type="spellEnd"/>
                      <w:r w:rsidRPr="00E46579">
                        <w:rPr>
                          <w:i/>
                          <w:iCs/>
                          <w:sz w:val="18"/>
                          <w:szCs w:val="18"/>
                        </w:rPr>
                        <w:t>CH</w:t>
                      </w:r>
                      <w:r w:rsidRPr="00E46579">
                        <w:rPr>
                          <w:iCs/>
                          <w:sz w:val="18"/>
                          <w:szCs w:val="18"/>
                          <w:lang w:val="en-US" w:eastAsia="x-none"/>
                        </w:rPr>
                        <w:t xml:space="preserve"> for </w:t>
                      </w:r>
                      <w:r w:rsidRPr="00E46579">
                        <w:rPr>
                          <w:sz w:val="18"/>
                          <w:szCs w:val="18"/>
                        </w:rPr>
                        <w:t>a DCI format</w:t>
                      </w:r>
                      <w:r w:rsidRPr="00E46579">
                        <w:rPr>
                          <w:sz w:val="18"/>
                          <w:szCs w:val="18"/>
                          <w:lang w:val="en-GB"/>
                        </w:rPr>
                        <w:t xml:space="preserve"> </w:t>
                      </w:r>
                      <w:r w:rsidRPr="00E46579">
                        <w:rPr>
                          <w:sz w:val="18"/>
                          <w:szCs w:val="18"/>
                          <w:lang w:val="en-US"/>
                        </w:rPr>
                        <w:t>4_0</w:t>
                      </w:r>
                      <w:r w:rsidRPr="00E46579">
                        <w:rPr>
                          <w:sz w:val="18"/>
                          <w:szCs w:val="18"/>
                        </w:rPr>
                        <w:t xml:space="preserve"> with CRC scrambled by </w:t>
                      </w:r>
                      <w:r w:rsidRPr="00E46579">
                        <w:rPr>
                          <w:sz w:val="18"/>
                          <w:szCs w:val="18"/>
                          <w:lang w:val="en-US"/>
                        </w:rPr>
                        <w:t xml:space="preserve">a MCCH-RNTI or </w:t>
                      </w:r>
                      <w:r w:rsidRPr="00E46579">
                        <w:rPr>
                          <w:sz w:val="18"/>
                          <w:szCs w:val="18"/>
                        </w:rPr>
                        <w:t xml:space="preserve">a </w:t>
                      </w:r>
                      <w:r w:rsidRPr="00E46579">
                        <w:rPr>
                          <w:sz w:val="18"/>
                          <w:szCs w:val="18"/>
                          <w:lang w:val="en-US"/>
                        </w:rPr>
                        <w:t>G</w:t>
                      </w:r>
                      <w:r w:rsidRPr="00E46579">
                        <w:rPr>
                          <w:sz w:val="18"/>
                          <w:szCs w:val="18"/>
                        </w:rPr>
                        <w:t>-RNTI</w:t>
                      </w:r>
                      <w:r w:rsidRPr="00E46579">
                        <w:rPr>
                          <w:sz w:val="18"/>
                          <w:szCs w:val="18"/>
                          <w:lang w:val="en-US"/>
                        </w:rPr>
                        <w:t xml:space="preserve"> for broadcast,</w:t>
                      </w:r>
                      <w:r w:rsidRPr="00E46579">
                        <w:rPr>
                          <w:sz w:val="18"/>
                          <w:szCs w:val="18"/>
                        </w:rPr>
                        <w:t xml:space="preserve"> on </w:t>
                      </w:r>
                      <w:r w:rsidRPr="00E46579">
                        <w:rPr>
                          <w:sz w:val="18"/>
                          <w:szCs w:val="18"/>
                          <w:lang w:val="en-US"/>
                        </w:rPr>
                        <w:t>the</w:t>
                      </w:r>
                      <w:r w:rsidRPr="00E46579">
                        <w:rPr>
                          <w:sz w:val="18"/>
                          <w:szCs w:val="18"/>
                        </w:rPr>
                        <w:t xml:space="preserve"> primary cell</w:t>
                      </w:r>
                      <w:r w:rsidRPr="00E46579">
                        <w:rPr>
                          <w:sz w:val="18"/>
                          <w:szCs w:val="18"/>
                          <w:lang w:val="en-US"/>
                        </w:rPr>
                        <w:t xml:space="preserve"> of the MCG</w:t>
                      </w:r>
                    </w:p>
                    <w:p w14:paraId="61A18174" w14:textId="77777777" w:rsidR="0070718C" w:rsidRPr="00E46579" w:rsidRDefault="0070718C" w:rsidP="0070718C">
                      <w:pPr>
                        <w:pStyle w:val="B1"/>
                        <w:rPr>
                          <w:sz w:val="18"/>
                          <w:szCs w:val="18"/>
                        </w:rPr>
                      </w:pPr>
                      <w:r w:rsidRPr="00E46579">
                        <w:rPr>
                          <w:sz w:val="18"/>
                          <w:szCs w:val="18"/>
                        </w:rPr>
                        <w:t>-</w:t>
                      </w:r>
                      <w:r w:rsidRPr="00E46579">
                        <w:rPr>
                          <w:sz w:val="18"/>
                          <w:szCs w:val="18"/>
                        </w:rPr>
                        <w:tab/>
                        <w:t xml:space="preserve">a Type1-PDCCH CSS </w:t>
                      </w:r>
                      <w:r w:rsidRPr="00E46579">
                        <w:rPr>
                          <w:sz w:val="18"/>
                          <w:szCs w:val="18"/>
                          <w:lang w:val="en-US"/>
                        </w:rPr>
                        <w:t xml:space="preserve">set </w:t>
                      </w:r>
                      <w:r w:rsidRPr="00E46579">
                        <w:rPr>
                          <w:sz w:val="18"/>
                          <w:szCs w:val="18"/>
                          <w:lang w:val="en-US" w:eastAsia="x-none"/>
                        </w:rPr>
                        <w:t xml:space="preserve">configured by </w:t>
                      </w:r>
                      <w:proofErr w:type="spellStart"/>
                      <w:r w:rsidRPr="00E46579">
                        <w:rPr>
                          <w:i/>
                          <w:iCs/>
                          <w:sz w:val="18"/>
                          <w:szCs w:val="18"/>
                          <w:lang w:val="en-US" w:eastAsia="x-none"/>
                        </w:rPr>
                        <w:t>ra-SearchSpace</w:t>
                      </w:r>
                      <w:proofErr w:type="spellEnd"/>
                      <w:r w:rsidRPr="00E46579">
                        <w:rPr>
                          <w:sz w:val="18"/>
                          <w:szCs w:val="18"/>
                          <w:lang w:val="en-US" w:eastAsia="x-none"/>
                        </w:rPr>
                        <w:t xml:space="preserve"> </w:t>
                      </w:r>
                      <w:r w:rsidRPr="00E46579">
                        <w:rPr>
                          <w:iCs/>
                          <w:sz w:val="18"/>
                          <w:szCs w:val="18"/>
                          <w:lang w:val="en-US" w:eastAsia="x-none"/>
                        </w:rPr>
                        <w:t xml:space="preserve">in </w:t>
                      </w:r>
                      <w:r w:rsidRPr="00E46579">
                        <w:rPr>
                          <w:i/>
                          <w:iCs/>
                          <w:sz w:val="18"/>
                          <w:szCs w:val="18"/>
                          <w:lang w:val="en-US" w:eastAsia="x-none"/>
                        </w:rPr>
                        <w:t>PDCCH-</w:t>
                      </w:r>
                      <w:proofErr w:type="spellStart"/>
                      <w:r w:rsidRPr="00E46579">
                        <w:rPr>
                          <w:i/>
                          <w:iCs/>
                          <w:sz w:val="18"/>
                          <w:szCs w:val="18"/>
                          <w:lang w:val="en-US" w:eastAsia="x-none"/>
                        </w:rPr>
                        <w:t>ConfigCommon</w:t>
                      </w:r>
                      <w:proofErr w:type="spellEnd"/>
                      <w:r w:rsidRPr="00E46579">
                        <w:rPr>
                          <w:sz w:val="18"/>
                          <w:szCs w:val="18"/>
                        </w:rPr>
                        <w:t xml:space="preserve"> for a DCI format with CRC scrambled by a RA-RNTI, a </w:t>
                      </w:r>
                      <w:proofErr w:type="spellStart"/>
                      <w:r w:rsidRPr="00E46579">
                        <w:rPr>
                          <w:sz w:val="18"/>
                          <w:szCs w:val="18"/>
                        </w:rPr>
                        <w:t>MsgB</w:t>
                      </w:r>
                      <w:proofErr w:type="spellEnd"/>
                      <w:r w:rsidRPr="00E46579">
                        <w:rPr>
                          <w:sz w:val="18"/>
                          <w:szCs w:val="18"/>
                        </w:rPr>
                        <w:t xml:space="preserve">-RNTI, or a TC-RNTI on </w:t>
                      </w:r>
                      <w:r w:rsidRPr="00E46579">
                        <w:rPr>
                          <w:sz w:val="18"/>
                          <w:szCs w:val="18"/>
                          <w:lang w:val="en-US"/>
                        </w:rPr>
                        <w:t>the</w:t>
                      </w:r>
                      <w:r w:rsidRPr="00E46579">
                        <w:rPr>
                          <w:sz w:val="18"/>
                          <w:szCs w:val="18"/>
                        </w:rPr>
                        <w:t xml:space="preserve"> primary cell</w:t>
                      </w:r>
                    </w:p>
                    <w:p w14:paraId="0BF02BCA" w14:textId="77777777" w:rsidR="0070718C" w:rsidRPr="00E46579" w:rsidRDefault="0070718C" w:rsidP="0070718C">
                      <w:pPr>
                        <w:pStyle w:val="B1"/>
                        <w:rPr>
                          <w:sz w:val="18"/>
                          <w:szCs w:val="18"/>
                          <w:lang w:val="en-US"/>
                        </w:rPr>
                      </w:pPr>
                      <w:r w:rsidRPr="00E46579">
                        <w:rPr>
                          <w:sz w:val="18"/>
                          <w:szCs w:val="18"/>
                        </w:rPr>
                        <w:t>-</w:t>
                      </w:r>
                      <w:r w:rsidRPr="00E46579">
                        <w:rPr>
                          <w:sz w:val="18"/>
                          <w:szCs w:val="18"/>
                        </w:rPr>
                        <w:tab/>
                        <w:t>a Type1</w:t>
                      </w:r>
                      <w:r w:rsidRPr="00E46579">
                        <w:rPr>
                          <w:sz w:val="18"/>
                          <w:szCs w:val="18"/>
                          <w:lang w:val="en-US"/>
                        </w:rPr>
                        <w:t>A</w:t>
                      </w:r>
                      <w:r w:rsidRPr="00E46579">
                        <w:rPr>
                          <w:sz w:val="18"/>
                          <w:szCs w:val="18"/>
                        </w:rPr>
                        <w:t xml:space="preserve">-PDCCH CSS </w:t>
                      </w:r>
                      <w:r w:rsidRPr="00E46579">
                        <w:rPr>
                          <w:sz w:val="18"/>
                          <w:szCs w:val="18"/>
                          <w:lang w:val="en-US"/>
                        </w:rPr>
                        <w:t xml:space="preserve">set </w:t>
                      </w:r>
                      <w:r w:rsidRPr="00E46579">
                        <w:rPr>
                          <w:sz w:val="18"/>
                          <w:szCs w:val="18"/>
                          <w:lang w:val="en-US" w:eastAsia="x-none"/>
                        </w:rPr>
                        <w:t xml:space="preserve">configured by </w:t>
                      </w:r>
                      <w:proofErr w:type="spellStart"/>
                      <w:r w:rsidRPr="00E46579">
                        <w:rPr>
                          <w:i/>
                          <w:iCs/>
                          <w:sz w:val="18"/>
                          <w:szCs w:val="18"/>
                          <w:lang w:val="en-US" w:eastAsia="x-none"/>
                        </w:rPr>
                        <w:t>sdt-SearchSpace</w:t>
                      </w:r>
                      <w:proofErr w:type="spellEnd"/>
                      <w:r w:rsidRPr="00E46579">
                        <w:rPr>
                          <w:sz w:val="18"/>
                          <w:szCs w:val="18"/>
                          <w:lang w:val="en-US" w:eastAsia="x-none"/>
                        </w:rPr>
                        <w:t xml:space="preserve"> </w:t>
                      </w:r>
                      <w:r w:rsidRPr="00E46579">
                        <w:rPr>
                          <w:iCs/>
                          <w:sz w:val="18"/>
                          <w:szCs w:val="18"/>
                          <w:lang w:val="en-US" w:eastAsia="x-none"/>
                        </w:rPr>
                        <w:t xml:space="preserve">in </w:t>
                      </w:r>
                      <w:r w:rsidRPr="00E46579">
                        <w:rPr>
                          <w:i/>
                          <w:iCs/>
                          <w:sz w:val="18"/>
                          <w:szCs w:val="18"/>
                          <w:lang w:val="en-US" w:eastAsia="x-none"/>
                        </w:rPr>
                        <w:t>PDCCH-</w:t>
                      </w:r>
                      <w:proofErr w:type="spellStart"/>
                      <w:r w:rsidRPr="00E46579">
                        <w:rPr>
                          <w:i/>
                          <w:iCs/>
                          <w:sz w:val="18"/>
                          <w:szCs w:val="18"/>
                          <w:lang w:val="en-US" w:eastAsia="x-none"/>
                        </w:rPr>
                        <w:t>ConfigCommon</w:t>
                      </w:r>
                      <w:proofErr w:type="spellEnd"/>
                      <w:r w:rsidRPr="00E46579">
                        <w:rPr>
                          <w:sz w:val="18"/>
                          <w:szCs w:val="18"/>
                        </w:rPr>
                        <w:t xml:space="preserve"> for a DCI format with CRC scrambled by a </w:t>
                      </w:r>
                      <w:r w:rsidRPr="00E46579">
                        <w:rPr>
                          <w:sz w:val="18"/>
                          <w:szCs w:val="18"/>
                          <w:lang w:val="en-US"/>
                        </w:rPr>
                        <w:t>C</w:t>
                      </w:r>
                      <w:r w:rsidRPr="00E46579">
                        <w:rPr>
                          <w:sz w:val="18"/>
                          <w:szCs w:val="18"/>
                        </w:rPr>
                        <w:t xml:space="preserve">-RNTI </w:t>
                      </w:r>
                      <w:r w:rsidRPr="00E46579">
                        <w:rPr>
                          <w:sz w:val="18"/>
                          <w:szCs w:val="18"/>
                          <w:lang w:val="en-US"/>
                        </w:rPr>
                        <w:t xml:space="preserve">or a CS-RNTI </w:t>
                      </w:r>
                      <w:r w:rsidRPr="00E46579">
                        <w:rPr>
                          <w:sz w:val="18"/>
                          <w:szCs w:val="18"/>
                        </w:rPr>
                        <w:t xml:space="preserve">on </w:t>
                      </w:r>
                      <w:r w:rsidRPr="00E46579">
                        <w:rPr>
                          <w:sz w:val="18"/>
                          <w:szCs w:val="18"/>
                          <w:lang w:val="en-US"/>
                        </w:rPr>
                        <w:t>the</w:t>
                      </w:r>
                      <w:r w:rsidRPr="00E46579">
                        <w:rPr>
                          <w:sz w:val="18"/>
                          <w:szCs w:val="18"/>
                        </w:rPr>
                        <w:t xml:space="preserve"> primary cell</w:t>
                      </w:r>
                      <w:r w:rsidRPr="00E46579">
                        <w:rPr>
                          <w:sz w:val="18"/>
                          <w:szCs w:val="18"/>
                          <w:lang w:val="en-US"/>
                        </w:rPr>
                        <w:t xml:space="preserve"> as described in clause 19.1</w:t>
                      </w:r>
                    </w:p>
                    <w:p w14:paraId="17CCA666" w14:textId="77777777" w:rsidR="0070718C" w:rsidRPr="00E46579" w:rsidRDefault="0070718C" w:rsidP="0070718C">
                      <w:pPr>
                        <w:pStyle w:val="B1"/>
                        <w:rPr>
                          <w:sz w:val="18"/>
                          <w:szCs w:val="18"/>
                          <w:lang w:val="en-US"/>
                        </w:rPr>
                      </w:pPr>
                      <w:r w:rsidRPr="00E46579">
                        <w:rPr>
                          <w:sz w:val="18"/>
                          <w:szCs w:val="18"/>
                        </w:rPr>
                        <w:t>-</w:t>
                      </w:r>
                      <w:r w:rsidRPr="00E46579">
                        <w:rPr>
                          <w:sz w:val="18"/>
                          <w:szCs w:val="18"/>
                        </w:rPr>
                        <w:tab/>
                        <w:t xml:space="preserve">a Type2-PDCCH CSS </w:t>
                      </w:r>
                      <w:r w:rsidRPr="00E46579">
                        <w:rPr>
                          <w:sz w:val="18"/>
                          <w:szCs w:val="18"/>
                          <w:lang w:val="en-US"/>
                        </w:rPr>
                        <w:t xml:space="preserve">set </w:t>
                      </w:r>
                      <w:r w:rsidRPr="00E46579">
                        <w:rPr>
                          <w:sz w:val="18"/>
                          <w:szCs w:val="18"/>
                          <w:lang w:val="en-US" w:eastAsia="x-none"/>
                        </w:rPr>
                        <w:t xml:space="preserve">configured by </w:t>
                      </w:r>
                      <w:proofErr w:type="spellStart"/>
                      <w:r w:rsidRPr="00E46579">
                        <w:rPr>
                          <w:i/>
                          <w:iCs/>
                          <w:sz w:val="18"/>
                          <w:szCs w:val="18"/>
                          <w:lang w:val="en-US" w:eastAsia="x-none"/>
                        </w:rPr>
                        <w:t>pagingSearchSpace</w:t>
                      </w:r>
                      <w:proofErr w:type="spellEnd"/>
                      <w:r w:rsidRPr="00E46579">
                        <w:rPr>
                          <w:sz w:val="18"/>
                          <w:szCs w:val="18"/>
                        </w:rPr>
                        <w:t xml:space="preserve"> </w:t>
                      </w:r>
                      <w:r w:rsidRPr="00E46579">
                        <w:rPr>
                          <w:iCs/>
                          <w:sz w:val="18"/>
                          <w:szCs w:val="18"/>
                          <w:lang w:val="en-US" w:eastAsia="x-none"/>
                        </w:rPr>
                        <w:t xml:space="preserve">in </w:t>
                      </w:r>
                      <w:r w:rsidRPr="00E46579">
                        <w:rPr>
                          <w:i/>
                          <w:iCs/>
                          <w:sz w:val="18"/>
                          <w:szCs w:val="18"/>
                          <w:lang w:val="en-US" w:eastAsia="x-none"/>
                        </w:rPr>
                        <w:t>PDCCH-</w:t>
                      </w:r>
                      <w:proofErr w:type="spellStart"/>
                      <w:r w:rsidRPr="00E46579">
                        <w:rPr>
                          <w:i/>
                          <w:iCs/>
                          <w:sz w:val="18"/>
                          <w:szCs w:val="18"/>
                          <w:lang w:val="en-US" w:eastAsia="x-none"/>
                        </w:rPr>
                        <w:t>ConfigCommon</w:t>
                      </w:r>
                      <w:proofErr w:type="spellEnd"/>
                      <w:r w:rsidRPr="00E46579">
                        <w:rPr>
                          <w:sz w:val="18"/>
                          <w:szCs w:val="18"/>
                        </w:rPr>
                        <w:t xml:space="preserve"> for a DCI format </w:t>
                      </w:r>
                      <w:r w:rsidRPr="00E46579">
                        <w:rPr>
                          <w:sz w:val="18"/>
                          <w:szCs w:val="18"/>
                          <w:lang w:val="en-US"/>
                        </w:rPr>
                        <w:t xml:space="preserve">1_0 </w:t>
                      </w:r>
                      <w:r w:rsidRPr="00E46579">
                        <w:rPr>
                          <w:sz w:val="18"/>
                          <w:szCs w:val="18"/>
                        </w:rPr>
                        <w:t xml:space="preserve">with CRC scrambled by a P-RNTI on </w:t>
                      </w:r>
                      <w:r w:rsidRPr="00E46579">
                        <w:rPr>
                          <w:sz w:val="18"/>
                          <w:szCs w:val="18"/>
                          <w:lang w:val="en-US"/>
                        </w:rPr>
                        <w:t>the</w:t>
                      </w:r>
                      <w:r w:rsidRPr="00E46579">
                        <w:rPr>
                          <w:sz w:val="18"/>
                          <w:szCs w:val="18"/>
                        </w:rPr>
                        <w:t xml:space="preserve"> primary cell</w:t>
                      </w:r>
                      <w:r w:rsidRPr="00E46579">
                        <w:rPr>
                          <w:sz w:val="18"/>
                          <w:szCs w:val="18"/>
                          <w:lang w:val="en-US"/>
                        </w:rPr>
                        <w:t xml:space="preserve"> of the MCG</w:t>
                      </w:r>
                    </w:p>
                    <w:p w14:paraId="7BBE5755" w14:textId="783309E1" w:rsidR="006A4B1A" w:rsidRPr="00E46579" w:rsidRDefault="0070718C" w:rsidP="00E46579">
                      <w:pPr>
                        <w:pStyle w:val="B1"/>
                        <w:rPr>
                          <w:sz w:val="18"/>
                          <w:szCs w:val="18"/>
                        </w:rPr>
                      </w:pPr>
                      <w:r w:rsidRPr="00E46579">
                        <w:rPr>
                          <w:sz w:val="18"/>
                          <w:szCs w:val="18"/>
                        </w:rPr>
                        <w:t>-</w:t>
                      </w:r>
                      <w:r w:rsidRPr="00E46579">
                        <w:rPr>
                          <w:sz w:val="18"/>
                          <w:szCs w:val="18"/>
                        </w:rPr>
                        <w:tab/>
                        <w:t>a Type2</w:t>
                      </w:r>
                      <w:r w:rsidRPr="00E46579">
                        <w:rPr>
                          <w:sz w:val="18"/>
                          <w:szCs w:val="18"/>
                          <w:lang w:val="en-US"/>
                        </w:rPr>
                        <w:t>A</w:t>
                      </w:r>
                      <w:r w:rsidRPr="00E46579">
                        <w:rPr>
                          <w:sz w:val="18"/>
                          <w:szCs w:val="18"/>
                        </w:rPr>
                        <w:t xml:space="preserve">-PDCCH CSS </w:t>
                      </w:r>
                      <w:r w:rsidRPr="00E46579">
                        <w:rPr>
                          <w:sz w:val="18"/>
                          <w:szCs w:val="18"/>
                          <w:lang w:val="en-US"/>
                        </w:rPr>
                        <w:t xml:space="preserve">set </w:t>
                      </w:r>
                      <w:r w:rsidRPr="00E46579">
                        <w:rPr>
                          <w:sz w:val="18"/>
                          <w:szCs w:val="18"/>
                          <w:lang w:val="en-US" w:eastAsia="x-none"/>
                        </w:rPr>
                        <w:t xml:space="preserve">configured by </w:t>
                      </w:r>
                      <w:proofErr w:type="spellStart"/>
                      <w:r w:rsidRPr="00E46579">
                        <w:rPr>
                          <w:i/>
                          <w:iCs/>
                          <w:sz w:val="18"/>
                          <w:szCs w:val="18"/>
                          <w:lang w:eastAsia="zh-CN"/>
                        </w:rPr>
                        <w:t>pei</w:t>
                      </w:r>
                      <w:proofErr w:type="spellEnd"/>
                      <w:r w:rsidRPr="00E46579">
                        <w:rPr>
                          <w:i/>
                          <w:iCs/>
                          <w:sz w:val="18"/>
                          <w:szCs w:val="18"/>
                          <w:lang w:val="en-GB" w:eastAsia="zh-CN"/>
                        </w:rPr>
                        <w:t>-</w:t>
                      </w:r>
                      <w:proofErr w:type="spellStart"/>
                      <w:r w:rsidRPr="00E46579">
                        <w:rPr>
                          <w:i/>
                          <w:iCs/>
                          <w:sz w:val="18"/>
                          <w:szCs w:val="18"/>
                          <w:lang w:eastAsia="zh-CN"/>
                        </w:rPr>
                        <w:t>SearchSpace</w:t>
                      </w:r>
                      <w:proofErr w:type="spellEnd"/>
                      <w:r w:rsidRPr="00E46579">
                        <w:rPr>
                          <w:sz w:val="18"/>
                          <w:szCs w:val="18"/>
                        </w:rPr>
                        <w:t xml:space="preserve"> </w:t>
                      </w:r>
                      <w:r w:rsidRPr="00E46579">
                        <w:rPr>
                          <w:iCs/>
                          <w:sz w:val="18"/>
                          <w:szCs w:val="18"/>
                          <w:lang w:val="en-US" w:eastAsia="x-none"/>
                        </w:rPr>
                        <w:t xml:space="preserve">in </w:t>
                      </w:r>
                      <w:proofErr w:type="spellStart"/>
                      <w:r w:rsidRPr="00E46579">
                        <w:rPr>
                          <w:i/>
                          <w:iCs/>
                          <w:sz w:val="18"/>
                          <w:szCs w:val="18"/>
                          <w:lang w:val="en-US" w:eastAsia="x-none"/>
                        </w:rPr>
                        <w:t>pei-ConfigBWP</w:t>
                      </w:r>
                      <w:proofErr w:type="spellEnd"/>
                      <w:r w:rsidRPr="00E46579">
                        <w:rPr>
                          <w:sz w:val="18"/>
                          <w:szCs w:val="18"/>
                        </w:rPr>
                        <w:t xml:space="preserve"> for a DCI format </w:t>
                      </w:r>
                      <w:r w:rsidRPr="00E46579">
                        <w:rPr>
                          <w:sz w:val="18"/>
                          <w:szCs w:val="18"/>
                          <w:lang w:val="en-US"/>
                        </w:rPr>
                        <w:t xml:space="preserve">2_7 </w:t>
                      </w:r>
                      <w:r w:rsidRPr="00E46579">
                        <w:rPr>
                          <w:sz w:val="18"/>
                          <w:szCs w:val="18"/>
                        </w:rPr>
                        <w:t xml:space="preserve">with CRC scrambled by a </w:t>
                      </w:r>
                      <w:r w:rsidRPr="00E46579">
                        <w:rPr>
                          <w:sz w:val="18"/>
                          <w:szCs w:val="18"/>
                          <w:lang w:val="en-US"/>
                        </w:rPr>
                        <w:t>PEI-</w:t>
                      </w:r>
                      <w:r w:rsidRPr="00E46579">
                        <w:rPr>
                          <w:sz w:val="18"/>
                          <w:szCs w:val="18"/>
                        </w:rPr>
                        <w:t xml:space="preserve">RNTI on </w:t>
                      </w:r>
                      <w:r w:rsidRPr="00E46579">
                        <w:rPr>
                          <w:sz w:val="18"/>
                          <w:szCs w:val="18"/>
                          <w:lang w:val="en-US"/>
                        </w:rPr>
                        <w:t>the</w:t>
                      </w:r>
                      <w:r w:rsidRPr="00E46579">
                        <w:rPr>
                          <w:sz w:val="18"/>
                          <w:szCs w:val="18"/>
                        </w:rPr>
                        <w:t xml:space="preserve"> primary cell</w:t>
                      </w:r>
                      <w:r w:rsidRPr="00E46579">
                        <w:rPr>
                          <w:sz w:val="18"/>
                          <w:szCs w:val="18"/>
                          <w:lang w:val="en-US"/>
                        </w:rPr>
                        <w:t xml:space="preserve"> of the MCG</w:t>
                      </w:r>
                    </w:p>
                  </w:txbxContent>
                </v:textbox>
                <w10:anchorlock/>
              </v:shape>
            </w:pict>
          </mc:Fallback>
        </mc:AlternateContent>
      </w:r>
    </w:p>
    <w:p w14:paraId="3625F883" w14:textId="3934D69F" w:rsidR="001B0AC5" w:rsidRDefault="001B0AC5" w:rsidP="001B0AC5">
      <w:pPr>
        <w:overflowPunct/>
        <w:autoSpaceDE/>
        <w:autoSpaceDN/>
        <w:adjustRightInd/>
        <w:snapToGrid w:val="0"/>
        <w:spacing w:after="120" w:line="280" w:lineRule="atLeast"/>
        <w:jc w:val="both"/>
        <w:textAlignment w:val="auto"/>
        <w:rPr>
          <w:bCs/>
          <w:iCs/>
          <w:lang w:eastAsia="zh-CN"/>
        </w:rPr>
      </w:pPr>
      <w:r>
        <w:rPr>
          <w:bCs/>
          <w:iCs/>
          <w:lang w:eastAsia="zh-CN"/>
        </w:rPr>
        <w:lastRenderedPageBreak/>
        <w:t>Besides, t</w:t>
      </w:r>
      <w:r w:rsidRPr="00173DB0">
        <w:rPr>
          <w:bCs/>
          <w:iCs/>
          <w:lang w:eastAsia="zh-CN"/>
        </w:rPr>
        <w:t xml:space="preserve">he CSI-RS defined in Clause 7.4.1.5 TS 38.211 may be used for time/frequency tracking, CSI computation, L1-RSRP computation, L1-SINR computation, mobility, and tracking during fast </w:t>
      </w:r>
      <w:proofErr w:type="spellStart"/>
      <w:r w:rsidRPr="00173DB0">
        <w:rPr>
          <w:bCs/>
          <w:iCs/>
          <w:lang w:eastAsia="zh-CN"/>
        </w:rPr>
        <w:t>SCell</w:t>
      </w:r>
      <w:proofErr w:type="spellEnd"/>
      <w:r w:rsidRPr="00173DB0">
        <w:rPr>
          <w:bCs/>
          <w:iCs/>
          <w:lang w:eastAsia="zh-CN"/>
        </w:rPr>
        <w:t xml:space="preserve"> activation.</w:t>
      </w:r>
      <w:r>
        <w:rPr>
          <w:bCs/>
          <w:iCs/>
          <w:lang w:eastAsia="zh-CN"/>
        </w:rPr>
        <w:t xml:space="preserve"> </w:t>
      </w:r>
      <w:r w:rsidRPr="00AB794A">
        <w:rPr>
          <w:bCs/>
          <w:iCs/>
          <w:lang w:eastAsia="zh-CN"/>
        </w:rPr>
        <w:t>The SRS resources defined in Clause 6.4.1.4 of TS 38.211 may be configured for SRS-RSRP measurement for CLI, as defined in Clause 5.1.19 of TS 38.215.</w:t>
      </w:r>
    </w:p>
    <w:p w14:paraId="7F3DC090" w14:textId="14EE3EA9" w:rsidR="00082B5E" w:rsidRDefault="0036545D" w:rsidP="009E7B49">
      <w:pPr>
        <w:overflowPunct/>
        <w:autoSpaceDE/>
        <w:autoSpaceDN/>
        <w:adjustRightInd/>
        <w:snapToGrid w:val="0"/>
        <w:spacing w:after="120" w:line="280" w:lineRule="atLeast"/>
        <w:jc w:val="both"/>
        <w:textAlignment w:val="auto"/>
        <w:rPr>
          <w:bCs/>
          <w:iCs/>
          <w:lang w:eastAsia="zh-CN"/>
        </w:rPr>
      </w:pPr>
      <w:bookmarkStart w:id="3" w:name="OLE_LINK3"/>
      <w:r>
        <w:rPr>
          <w:bCs/>
          <w:iCs/>
          <w:lang w:eastAsia="zh-CN"/>
        </w:rPr>
        <w:t>To sum up, i</w:t>
      </w:r>
      <w:r w:rsidR="009E4010">
        <w:rPr>
          <w:bCs/>
          <w:iCs/>
          <w:lang w:eastAsia="zh-CN"/>
        </w:rPr>
        <w:t xml:space="preserve">n </w:t>
      </w:r>
      <w:r>
        <w:rPr>
          <w:bCs/>
          <w:iCs/>
          <w:lang w:eastAsia="zh-CN"/>
        </w:rPr>
        <w:t xml:space="preserve">collision </w:t>
      </w:r>
      <w:r w:rsidR="009E4010">
        <w:rPr>
          <w:bCs/>
          <w:iCs/>
          <w:lang w:eastAsia="zh-CN"/>
        </w:rPr>
        <w:t xml:space="preserve">case 3, </w:t>
      </w:r>
      <w:r w:rsidR="008D5982">
        <w:rPr>
          <w:bCs/>
          <w:iCs/>
          <w:lang w:eastAsia="zh-CN"/>
        </w:rPr>
        <w:t xml:space="preserve">the </w:t>
      </w:r>
      <w:r w:rsidR="008B2C3B" w:rsidRPr="008B2C3B">
        <w:rPr>
          <w:bCs/>
          <w:iCs/>
          <w:lang w:eastAsia="zh-CN"/>
        </w:rPr>
        <w:t>semi-statically configured DL reception</w:t>
      </w:r>
      <w:r w:rsidR="008B2C3B">
        <w:rPr>
          <w:bCs/>
          <w:iCs/>
          <w:lang w:eastAsia="zh-CN"/>
        </w:rPr>
        <w:t xml:space="preserve"> </w:t>
      </w:r>
      <w:r w:rsidR="00897785">
        <w:rPr>
          <w:bCs/>
          <w:iCs/>
          <w:lang w:eastAsia="zh-CN"/>
        </w:rPr>
        <w:t xml:space="preserve">may </w:t>
      </w:r>
      <w:r w:rsidR="0026212B">
        <w:rPr>
          <w:bCs/>
          <w:iCs/>
          <w:lang w:eastAsia="zh-CN"/>
        </w:rPr>
        <w:t>relate</w:t>
      </w:r>
      <w:r w:rsidR="00897785" w:rsidRPr="00897785">
        <w:rPr>
          <w:bCs/>
          <w:iCs/>
          <w:lang w:eastAsia="zh-CN"/>
        </w:rPr>
        <w:t xml:space="preserve"> to </w:t>
      </w:r>
      <w:r w:rsidR="0065778F">
        <w:rPr>
          <w:bCs/>
          <w:iCs/>
          <w:lang w:eastAsia="zh-CN"/>
        </w:rPr>
        <w:t>scheduling system information and paging. Thus, DL reception needs to be prioritized over</w:t>
      </w:r>
      <w:r w:rsidR="001C27A8">
        <w:rPr>
          <w:bCs/>
          <w:iCs/>
          <w:lang w:eastAsia="zh-CN"/>
        </w:rPr>
        <w:t xml:space="preserve"> </w:t>
      </w:r>
      <w:r w:rsidR="001C27A8" w:rsidRPr="001C27A8">
        <w:rPr>
          <w:bCs/>
          <w:iCs/>
          <w:lang w:eastAsia="zh-CN"/>
        </w:rPr>
        <w:t>semi-statically configured UL transmissions</w:t>
      </w:r>
      <w:r w:rsidR="00806AD1">
        <w:rPr>
          <w:bCs/>
          <w:iCs/>
          <w:lang w:eastAsia="zh-CN"/>
        </w:rPr>
        <w:t>.</w:t>
      </w:r>
      <w:r w:rsidR="00E141AF">
        <w:rPr>
          <w:bCs/>
          <w:iCs/>
          <w:lang w:eastAsia="zh-CN"/>
        </w:rPr>
        <w:t xml:space="preserve"> </w:t>
      </w:r>
      <w:r w:rsidR="00E141AF" w:rsidRPr="00E141AF">
        <w:rPr>
          <w:bCs/>
          <w:iCs/>
          <w:lang w:eastAsia="zh-CN"/>
        </w:rPr>
        <w:t>This prioritization ensures that critical information is disseminated with minimal latency.</w:t>
      </w:r>
    </w:p>
    <w:bookmarkEnd w:id="3"/>
    <w:p w14:paraId="7E311859" w14:textId="260C00CD" w:rsidR="007A6AF0" w:rsidRDefault="00750474" w:rsidP="004B7E6F">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sidR="0023691D">
        <w:rPr>
          <w:b/>
          <w:i/>
          <w:lang w:eastAsia="zh-CN"/>
        </w:rPr>
        <w:t>2</w:t>
      </w:r>
      <w:r w:rsidRPr="00557C5F">
        <w:rPr>
          <w:b/>
          <w:i/>
          <w:lang w:eastAsia="zh-CN"/>
        </w:rPr>
        <w:t>:</w:t>
      </w:r>
      <w:r w:rsidR="003D39EB">
        <w:rPr>
          <w:b/>
          <w:i/>
          <w:lang w:eastAsia="zh-CN"/>
        </w:rPr>
        <w:t xml:space="preserve"> </w:t>
      </w:r>
      <w:r w:rsidR="00433732" w:rsidRPr="00433732">
        <w:rPr>
          <w:b/>
          <w:i/>
          <w:lang w:eastAsia="zh-CN"/>
        </w:rPr>
        <w:t xml:space="preserve">For </w:t>
      </w:r>
      <w:r w:rsidR="00343090">
        <w:rPr>
          <w:b/>
          <w:i/>
          <w:lang w:eastAsia="zh-CN"/>
        </w:rPr>
        <w:t xml:space="preserve">collision </w:t>
      </w:r>
      <w:r w:rsidR="00433732" w:rsidRPr="00433732">
        <w:rPr>
          <w:b/>
          <w:i/>
          <w:lang w:eastAsia="zh-CN"/>
        </w:rPr>
        <w:t>case 3,</w:t>
      </w:r>
      <w:r w:rsidR="00AB09CC">
        <w:rPr>
          <w:b/>
          <w:i/>
          <w:lang w:eastAsia="zh-CN"/>
        </w:rPr>
        <w:t xml:space="preserve"> </w:t>
      </w:r>
      <w:r w:rsidR="00081C40" w:rsidRPr="00081C40">
        <w:rPr>
          <w:b/>
          <w:i/>
          <w:lang w:eastAsia="zh-CN"/>
        </w:rPr>
        <w:t>semi-statically configured DL reception</w:t>
      </w:r>
      <w:r w:rsidR="009E3812">
        <w:rPr>
          <w:b/>
          <w:i/>
          <w:lang w:eastAsia="zh-CN"/>
        </w:rPr>
        <w:t xml:space="preserve"> </w:t>
      </w:r>
      <w:r w:rsidR="00FD35B1">
        <w:rPr>
          <w:b/>
          <w:i/>
          <w:lang w:eastAsia="zh-CN"/>
        </w:rPr>
        <w:t>can</w:t>
      </w:r>
      <w:r w:rsidR="009E3812">
        <w:rPr>
          <w:b/>
          <w:i/>
          <w:lang w:eastAsia="zh-CN"/>
        </w:rPr>
        <w:t xml:space="preserve"> be prioritized over</w:t>
      </w:r>
      <w:r w:rsidR="00750424" w:rsidRPr="00750424">
        <w:rPr>
          <w:b/>
          <w:i/>
          <w:lang w:eastAsia="zh-CN"/>
        </w:rPr>
        <w:t xml:space="preserve"> semi-statically configured UL transmissions</w:t>
      </w:r>
      <w:r w:rsidR="006C722D">
        <w:rPr>
          <w:b/>
          <w:i/>
          <w:lang w:eastAsia="zh-CN"/>
        </w:rPr>
        <w:t>.</w:t>
      </w:r>
    </w:p>
    <w:p w14:paraId="40168DC5" w14:textId="7424E045" w:rsidR="006426B8" w:rsidRPr="0023691D" w:rsidRDefault="00A512E7" w:rsidP="006426B8">
      <w:pPr>
        <w:overflowPunct/>
        <w:autoSpaceDE/>
        <w:autoSpaceDN/>
        <w:adjustRightInd/>
        <w:snapToGrid w:val="0"/>
        <w:spacing w:after="120" w:line="280" w:lineRule="atLeast"/>
        <w:jc w:val="both"/>
        <w:textAlignment w:val="auto"/>
        <w:rPr>
          <w:bCs/>
          <w:iCs/>
          <w:lang w:eastAsia="zh-CN"/>
        </w:rPr>
      </w:pPr>
      <w:r>
        <w:rPr>
          <w:rFonts w:hint="eastAsia"/>
          <w:bCs/>
          <w:iCs/>
          <w:lang w:eastAsia="zh-CN"/>
        </w:rPr>
        <w:t>S</w:t>
      </w:r>
      <w:r>
        <w:rPr>
          <w:bCs/>
          <w:iCs/>
          <w:lang w:eastAsia="zh-CN"/>
        </w:rPr>
        <w:t>imilarly</w:t>
      </w:r>
      <w:r w:rsidR="00BE0E47">
        <w:rPr>
          <w:bCs/>
          <w:iCs/>
          <w:lang w:eastAsia="zh-CN"/>
        </w:rPr>
        <w:t>,</w:t>
      </w:r>
      <w:r>
        <w:rPr>
          <w:bCs/>
          <w:iCs/>
          <w:lang w:eastAsia="zh-CN"/>
        </w:rPr>
        <w:t xml:space="preserve"> </w:t>
      </w:r>
      <w:r w:rsidR="00F76694" w:rsidRPr="00F76694">
        <w:rPr>
          <w:bCs/>
          <w:iCs/>
          <w:lang w:eastAsia="zh-CN"/>
        </w:rPr>
        <w:t>collision case 4 (Dynamically scheduled DL reception collides with dynamic scheduled UL transmission) can’t be assumed as an</w:t>
      </w:r>
      <w:r w:rsidR="00F76694">
        <w:rPr>
          <w:bCs/>
          <w:iCs/>
          <w:lang w:eastAsia="zh-CN"/>
        </w:rPr>
        <w:t xml:space="preserve"> </w:t>
      </w:r>
      <w:r w:rsidR="00F76694" w:rsidRPr="00F76694">
        <w:rPr>
          <w:bCs/>
          <w:iCs/>
          <w:lang w:eastAsia="zh-CN"/>
        </w:rPr>
        <w:t>error case</w:t>
      </w:r>
      <w:r w:rsidR="00450738">
        <w:rPr>
          <w:bCs/>
          <w:iCs/>
          <w:lang w:eastAsia="zh-CN"/>
        </w:rPr>
        <w:t>,</w:t>
      </w:r>
      <w:r w:rsidR="008F1F3F">
        <w:rPr>
          <w:bCs/>
          <w:iCs/>
          <w:lang w:eastAsia="zh-CN"/>
        </w:rPr>
        <w:t xml:space="preserve"> and</w:t>
      </w:r>
      <w:r w:rsidR="00450738">
        <w:rPr>
          <w:bCs/>
          <w:iCs/>
          <w:lang w:eastAsia="zh-CN"/>
        </w:rPr>
        <w:t xml:space="preserve"> </w:t>
      </w:r>
      <w:r w:rsidR="00450738" w:rsidRPr="007F56FB">
        <w:rPr>
          <w:lang w:val="en-GB" w:eastAsia="zh-CN"/>
        </w:rPr>
        <w:t xml:space="preserve">the priority of keeping one direction and overriding another direction </w:t>
      </w:r>
      <w:r w:rsidR="00752E02">
        <w:rPr>
          <w:bCs/>
          <w:iCs/>
          <w:lang w:eastAsia="zh-CN"/>
        </w:rPr>
        <w:t xml:space="preserve">also </w:t>
      </w:r>
      <w:r w:rsidR="005F17BC">
        <w:rPr>
          <w:lang w:val="en-GB" w:eastAsia="zh-CN"/>
        </w:rPr>
        <w:t>can be</w:t>
      </w:r>
      <w:r w:rsidR="00F127AD" w:rsidRPr="00F127AD">
        <w:rPr>
          <w:lang w:val="en-GB" w:eastAsia="zh-CN"/>
        </w:rPr>
        <w:t xml:space="preserve"> based on different use cases </w:t>
      </w:r>
      <w:r w:rsidR="00450738" w:rsidRPr="007F56FB">
        <w:rPr>
          <w:lang w:val="en-GB" w:eastAsia="zh-CN"/>
        </w:rPr>
        <w:t xml:space="preserve">without </w:t>
      </w:r>
      <w:r w:rsidR="00450738" w:rsidRPr="007F56FB">
        <w:rPr>
          <w:rFonts w:eastAsia="Batang"/>
          <w:lang w:val="en-GB"/>
        </w:rPr>
        <w:t>network</w:t>
      </w:r>
      <w:r w:rsidR="00450738" w:rsidRPr="007F56FB">
        <w:rPr>
          <w:lang w:val="en-GB" w:eastAsia="zh-CN"/>
        </w:rPr>
        <w:t xml:space="preserve"> </w:t>
      </w:r>
      <w:r w:rsidR="00450738" w:rsidRPr="007F56FB">
        <w:rPr>
          <w:rFonts w:eastAsia="Batang"/>
          <w:lang w:val="en-GB"/>
        </w:rPr>
        <w:t>signalling</w:t>
      </w:r>
      <w:r w:rsidR="007A0E57">
        <w:rPr>
          <w:rFonts w:eastAsia="Batang"/>
          <w:lang w:val="en-GB"/>
        </w:rPr>
        <w:t>.</w:t>
      </w:r>
      <w:r w:rsidR="001C4F25">
        <w:rPr>
          <w:rFonts w:eastAsia="Batang"/>
          <w:lang w:val="en-GB"/>
        </w:rPr>
        <w:t xml:space="preserve"> </w:t>
      </w:r>
      <w:r w:rsidR="00297C35">
        <w:rPr>
          <w:rFonts w:hint="eastAsia"/>
          <w:bCs/>
          <w:iCs/>
          <w:lang w:eastAsia="zh-CN"/>
        </w:rPr>
        <w:t>I</w:t>
      </w:r>
      <w:r w:rsidR="00297C35">
        <w:rPr>
          <w:bCs/>
          <w:iCs/>
          <w:lang w:eastAsia="zh-CN"/>
        </w:rPr>
        <w:t xml:space="preserve">n </w:t>
      </w:r>
      <w:r w:rsidR="009F3F80">
        <w:rPr>
          <w:bCs/>
          <w:iCs/>
          <w:lang w:eastAsia="zh-CN"/>
        </w:rPr>
        <w:t xml:space="preserve">collision </w:t>
      </w:r>
      <w:r w:rsidR="00297C35">
        <w:rPr>
          <w:bCs/>
          <w:iCs/>
          <w:lang w:eastAsia="zh-CN"/>
        </w:rPr>
        <w:t xml:space="preserve">case 4, </w:t>
      </w:r>
      <w:r w:rsidR="00532C8D">
        <w:rPr>
          <w:bCs/>
          <w:iCs/>
          <w:lang w:eastAsia="zh-CN"/>
        </w:rPr>
        <w:t xml:space="preserve">considering the reception of SIB 19, the </w:t>
      </w:r>
      <w:r w:rsidR="00780A25">
        <w:rPr>
          <w:bCs/>
          <w:iCs/>
          <w:lang w:eastAsia="zh-CN"/>
        </w:rPr>
        <w:t>DL reception needs a higher prior</w:t>
      </w:r>
      <w:r w:rsidR="00396F09">
        <w:rPr>
          <w:bCs/>
          <w:iCs/>
          <w:lang w:eastAsia="zh-CN"/>
        </w:rPr>
        <w:t>i</w:t>
      </w:r>
      <w:r w:rsidR="00780A25">
        <w:rPr>
          <w:bCs/>
          <w:iCs/>
          <w:lang w:eastAsia="zh-CN"/>
        </w:rPr>
        <w:t xml:space="preserve">ty </w:t>
      </w:r>
      <w:r w:rsidR="00684069">
        <w:rPr>
          <w:bCs/>
          <w:iCs/>
          <w:lang w:eastAsia="zh-CN"/>
        </w:rPr>
        <w:t xml:space="preserve">than </w:t>
      </w:r>
      <w:r w:rsidR="004D37CA" w:rsidRPr="004D37CA">
        <w:rPr>
          <w:bCs/>
          <w:iCs/>
          <w:lang w:eastAsia="zh-CN"/>
        </w:rPr>
        <w:t>UL transmissions</w:t>
      </w:r>
      <w:r w:rsidR="004D37CA">
        <w:rPr>
          <w:bCs/>
          <w:iCs/>
          <w:lang w:eastAsia="zh-CN"/>
        </w:rPr>
        <w:t>.</w:t>
      </w:r>
      <w:r w:rsidR="008A21FC">
        <w:rPr>
          <w:bCs/>
          <w:iCs/>
          <w:lang w:eastAsia="zh-CN"/>
        </w:rPr>
        <w:t xml:space="preserve"> </w:t>
      </w:r>
      <w:r w:rsidR="00780527">
        <w:rPr>
          <w:bCs/>
          <w:iCs/>
          <w:lang w:eastAsia="zh-CN"/>
        </w:rPr>
        <w:t>In other scenario</w:t>
      </w:r>
      <w:r w:rsidR="00687106">
        <w:rPr>
          <w:bCs/>
          <w:iCs/>
          <w:lang w:eastAsia="zh-CN"/>
        </w:rPr>
        <w:t>s</w:t>
      </w:r>
      <w:r w:rsidR="00780527">
        <w:rPr>
          <w:bCs/>
          <w:iCs/>
          <w:lang w:eastAsia="zh-CN"/>
        </w:rPr>
        <w:t>, i</w:t>
      </w:r>
      <w:r w:rsidR="00780527" w:rsidRPr="00780527">
        <w:rPr>
          <w:bCs/>
          <w:iCs/>
          <w:lang w:eastAsia="zh-CN"/>
        </w:rPr>
        <w:t xml:space="preserve">t seems </w:t>
      </w:r>
      <w:r w:rsidR="00687106">
        <w:rPr>
          <w:bCs/>
          <w:iCs/>
          <w:lang w:eastAsia="zh-CN"/>
        </w:rPr>
        <w:t xml:space="preserve">that </w:t>
      </w:r>
      <w:r w:rsidR="00780527" w:rsidRPr="00780527">
        <w:rPr>
          <w:bCs/>
          <w:iCs/>
          <w:lang w:eastAsia="zh-CN"/>
        </w:rPr>
        <w:t xml:space="preserve">the dynamically scheduled UL transmission may be more </w:t>
      </w:r>
      <w:r w:rsidR="0065778F">
        <w:rPr>
          <w:bCs/>
          <w:iCs/>
          <w:lang w:eastAsia="zh-CN"/>
        </w:rPr>
        <w:t>critical</w:t>
      </w:r>
      <w:r w:rsidR="00780527" w:rsidRPr="00780527">
        <w:rPr>
          <w:bCs/>
          <w:iCs/>
          <w:lang w:eastAsia="zh-CN"/>
        </w:rPr>
        <w:t xml:space="preserve"> than the dynamically scheduled DL reception.</w:t>
      </w:r>
      <w:r w:rsidR="00780527">
        <w:rPr>
          <w:bCs/>
          <w:iCs/>
          <w:lang w:eastAsia="zh-CN"/>
        </w:rPr>
        <w:t xml:space="preserve"> Thus, </w:t>
      </w:r>
      <w:r w:rsidR="006426B8" w:rsidRPr="005F013D">
        <w:rPr>
          <w:bCs/>
          <w:iCs/>
          <w:lang w:eastAsia="zh-CN"/>
        </w:rPr>
        <w:t xml:space="preserve">it is also acceptable </w:t>
      </w:r>
      <w:r w:rsidR="006426B8">
        <w:rPr>
          <w:bCs/>
          <w:iCs/>
          <w:lang w:eastAsia="zh-CN"/>
        </w:rPr>
        <w:t xml:space="preserve">to </w:t>
      </w:r>
      <w:r w:rsidR="006426B8" w:rsidRPr="003C28C9">
        <w:rPr>
          <w:bCs/>
          <w:iCs/>
          <w:lang w:eastAsia="zh-CN"/>
        </w:rPr>
        <w:t xml:space="preserve">define </w:t>
      </w:r>
      <w:r w:rsidR="0065778F">
        <w:rPr>
          <w:bCs/>
          <w:iCs/>
          <w:lang w:eastAsia="zh-CN"/>
        </w:rPr>
        <w:t>the priority of UL transmission as</w:t>
      </w:r>
      <w:r w:rsidR="006426B8" w:rsidRPr="003C28C9">
        <w:rPr>
          <w:bCs/>
          <w:iCs/>
          <w:lang w:eastAsia="zh-CN"/>
        </w:rPr>
        <w:t xml:space="preserve"> greater than that of DL reception</w:t>
      </w:r>
      <w:r w:rsidR="004621D7">
        <w:rPr>
          <w:bCs/>
          <w:iCs/>
          <w:lang w:eastAsia="zh-CN"/>
        </w:rPr>
        <w:t>.</w:t>
      </w:r>
    </w:p>
    <w:p w14:paraId="2FA29B1B" w14:textId="6D0616ED" w:rsidR="00181DF2" w:rsidRDefault="008E5BAD" w:rsidP="004B7E6F">
      <w:pPr>
        <w:overflowPunct/>
        <w:autoSpaceDE/>
        <w:autoSpaceDN/>
        <w:adjustRightInd/>
        <w:snapToGrid w:val="0"/>
        <w:spacing w:after="120" w:line="280" w:lineRule="atLeast"/>
        <w:jc w:val="both"/>
        <w:textAlignment w:val="auto"/>
        <w:rPr>
          <w:b/>
          <w:i/>
          <w:lang w:eastAsia="zh-CN"/>
        </w:rPr>
      </w:pPr>
      <w:r>
        <w:rPr>
          <w:rFonts w:hint="eastAsia"/>
          <w:b/>
          <w:i/>
          <w:lang w:eastAsia="zh-CN"/>
        </w:rPr>
        <w:t>P</w:t>
      </w:r>
      <w:r>
        <w:rPr>
          <w:b/>
          <w:i/>
          <w:lang w:eastAsia="zh-CN"/>
        </w:rPr>
        <w:t xml:space="preserve">roposal 3: </w:t>
      </w:r>
      <w:r w:rsidR="00565896">
        <w:rPr>
          <w:b/>
          <w:i/>
          <w:lang w:eastAsia="zh-CN"/>
        </w:rPr>
        <w:t>For collision case 4</w:t>
      </w:r>
      <w:r w:rsidR="00010BC5">
        <w:rPr>
          <w:b/>
          <w:i/>
          <w:lang w:eastAsia="zh-CN"/>
        </w:rPr>
        <w:t xml:space="preserve">, </w:t>
      </w:r>
      <w:r w:rsidR="0053419C" w:rsidRPr="0053419C">
        <w:rPr>
          <w:b/>
          <w:i/>
          <w:lang w:eastAsia="zh-CN"/>
        </w:rPr>
        <w:t>the priority of keeping one direction and overriding another direction is based on different use cases (e.g. the collision happening in different channel types or different scheduling cases) without network signaling</w:t>
      </w:r>
      <w:r w:rsidR="00327D95">
        <w:rPr>
          <w:b/>
          <w:i/>
          <w:lang w:eastAsia="zh-CN"/>
        </w:rPr>
        <w:t>.</w:t>
      </w:r>
    </w:p>
    <w:p w14:paraId="4E1F8048" w14:textId="4940CD63" w:rsidR="00FC020C" w:rsidRPr="00881DD2" w:rsidRDefault="00DB240F" w:rsidP="004B7E6F">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sidR="008C461C">
        <w:rPr>
          <w:b/>
          <w:i/>
          <w:lang w:eastAsia="zh-CN"/>
        </w:rPr>
        <w:t>4</w:t>
      </w:r>
      <w:r w:rsidRPr="00557C5F">
        <w:rPr>
          <w:b/>
          <w:i/>
          <w:lang w:eastAsia="zh-CN"/>
        </w:rPr>
        <w:t>:</w:t>
      </w:r>
      <w:r>
        <w:rPr>
          <w:b/>
          <w:i/>
          <w:lang w:eastAsia="zh-CN"/>
        </w:rPr>
        <w:t xml:space="preserve"> </w:t>
      </w:r>
      <w:r w:rsidR="006426B8">
        <w:rPr>
          <w:b/>
          <w:i/>
          <w:lang w:eastAsia="zh-CN"/>
        </w:rPr>
        <w:t xml:space="preserve">For </w:t>
      </w:r>
      <w:r w:rsidR="00FC6923">
        <w:rPr>
          <w:b/>
          <w:i/>
          <w:lang w:eastAsia="zh-CN"/>
        </w:rPr>
        <w:t xml:space="preserve">collision </w:t>
      </w:r>
      <w:r w:rsidR="006426B8">
        <w:rPr>
          <w:b/>
          <w:i/>
          <w:lang w:eastAsia="zh-CN"/>
        </w:rPr>
        <w:t xml:space="preserve">case 4, </w:t>
      </w:r>
      <w:r w:rsidR="00000DA9">
        <w:rPr>
          <w:b/>
          <w:i/>
          <w:lang w:eastAsia="zh-CN"/>
        </w:rPr>
        <w:t>d</w:t>
      </w:r>
      <w:r w:rsidR="008C4A84" w:rsidRPr="008C4A84">
        <w:rPr>
          <w:b/>
          <w:i/>
          <w:lang w:eastAsia="zh-CN"/>
        </w:rPr>
        <w:t>ynamically scheduled DL reception</w:t>
      </w:r>
      <w:r w:rsidR="008F4FB7">
        <w:rPr>
          <w:b/>
          <w:i/>
          <w:lang w:eastAsia="zh-CN"/>
        </w:rPr>
        <w:t xml:space="preserve"> carrying SIB 19 needs to be prioritized over</w:t>
      </w:r>
      <w:r w:rsidR="005B77D4">
        <w:rPr>
          <w:b/>
          <w:i/>
          <w:lang w:eastAsia="zh-CN"/>
        </w:rPr>
        <w:t xml:space="preserve"> </w:t>
      </w:r>
      <w:r w:rsidR="005B77D4" w:rsidRPr="00750424">
        <w:rPr>
          <w:b/>
          <w:i/>
          <w:lang w:eastAsia="zh-CN"/>
        </w:rPr>
        <w:t>UL transmissions</w:t>
      </w:r>
      <w:r w:rsidR="005B77D4">
        <w:rPr>
          <w:b/>
          <w:i/>
          <w:lang w:eastAsia="zh-CN"/>
        </w:rPr>
        <w:t xml:space="preserve">, while in </w:t>
      </w:r>
      <w:r w:rsidR="00771FC7" w:rsidRPr="00771FC7">
        <w:rPr>
          <w:b/>
          <w:i/>
          <w:lang w:eastAsia="zh-CN"/>
        </w:rPr>
        <w:t>other scenarios</w:t>
      </w:r>
      <w:r w:rsidR="004E07E0">
        <w:rPr>
          <w:b/>
          <w:i/>
          <w:lang w:eastAsia="zh-CN"/>
        </w:rPr>
        <w:t xml:space="preserve"> </w:t>
      </w:r>
      <w:r w:rsidR="00F56316">
        <w:rPr>
          <w:b/>
          <w:i/>
          <w:lang w:eastAsia="zh-CN"/>
        </w:rPr>
        <w:t xml:space="preserve">network can </w:t>
      </w:r>
      <w:r w:rsidR="00F56316" w:rsidRPr="00F56316">
        <w:rPr>
          <w:b/>
          <w:i/>
          <w:lang w:eastAsia="zh-CN"/>
        </w:rPr>
        <w:t>define the priority of UL transmission as greater than that of DL reception</w:t>
      </w:r>
      <w:r w:rsidR="002C6AB0">
        <w:rPr>
          <w:b/>
          <w:i/>
          <w:lang w:eastAsia="zh-CN"/>
        </w:rPr>
        <w:t>.</w:t>
      </w:r>
    </w:p>
    <w:p w14:paraId="02164EF6" w14:textId="3F6EDF7E" w:rsidR="00DB5DCB" w:rsidRDefault="00EC633E" w:rsidP="00DB5DCB">
      <w:pPr>
        <w:pStyle w:val="2"/>
        <w:rPr>
          <w:lang w:eastAsia="zh-CN"/>
        </w:rPr>
      </w:pPr>
      <w:r w:rsidRPr="00E52030">
        <w:rPr>
          <w:lang w:eastAsia="zh-CN"/>
        </w:rPr>
        <w:t>Potential</w:t>
      </w:r>
      <w:r w:rsidR="00313A30">
        <w:rPr>
          <w:lang w:eastAsia="zh-CN"/>
        </w:rPr>
        <w:t xml:space="preserve"> </w:t>
      </w:r>
      <w:r w:rsidR="0095310A" w:rsidRPr="0095310A">
        <w:rPr>
          <w:lang w:eastAsia="zh-CN"/>
        </w:rPr>
        <w:t>TA reporting enhancements</w:t>
      </w:r>
    </w:p>
    <w:p w14:paraId="40E8E10A" w14:textId="7AFEBA99" w:rsidR="0033170E" w:rsidRDefault="005716D9" w:rsidP="001F0D89">
      <w:pPr>
        <w:overflowPunct/>
        <w:autoSpaceDE/>
        <w:autoSpaceDN/>
        <w:adjustRightInd/>
        <w:snapToGrid w:val="0"/>
        <w:spacing w:after="120" w:line="280" w:lineRule="atLeast"/>
        <w:jc w:val="both"/>
        <w:textAlignment w:val="auto"/>
        <w:rPr>
          <w:lang w:eastAsia="zh-CN"/>
        </w:rPr>
      </w:pPr>
      <w:r w:rsidRPr="00557C5F">
        <w:rPr>
          <w:lang w:eastAsia="zh-CN"/>
        </w:rPr>
        <w:t>In clause 5.4.8 of TS 38.321,</w:t>
      </w:r>
      <w:r w:rsidRPr="00557C5F">
        <w:rPr>
          <w:rFonts w:hint="eastAsia"/>
          <w:lang w:eastAsia="zh-CN"/>
        </w:rPr>
        <w:t xml:space="preserve"> </w:t>
      </w:r>
      <w:r w:rsidRPr="00557C5F">
        <w:rPr>
          <w:rFonts w:eastAsia="等线"/>
          <w:bCs/>
          <w:lang w:eastAsia="zh-CN"/>
        </w:rPr>
        <w:t>a Timing Advance report will be triggered</w:t>
      </w:r>
      <w:r w:rsidRPr="00557C5F">
        <w:rPr>
          <w:rFonts w:hint="eastAsia"/>
          <w:lang w:eastAsia="zh-CN"/>
        </w:rPr>
        <w:t xml:space="preserve"> </w:t>
      </w:r>
      <w:r w:rsidRPr="00557C5F">
        <w:rPr>
          <w:lang w:eastAsia="zh-CN"/>
        </w:rPr>
        <w:t>if any of the following events occur</w:t>
      </w:r>
      <w:r w:rsidR="00322F38">
        <w:rPr>
          <w:lang w:eastAsia="zh-CN"/>
        </w:rPr>
        <w:t>:</w:t>
      </w:r>
      <w:r w:rsidR="0025211D">
        <w:rPr>
          <w:lang w:eastAsia="zh-CN"/>
        </w:rPr>
        <w:t xml:space="preserve"> </w:t>
      </w:r>
    </w:p>
    <w:tbl>
      <w:tblPr>
        <w:tblStyle w:val="afa"/>
        <w:tblW w:w="0" w:type="auto"/>
        <w:tblLook w:val="04A0" w:firstRow="1" w:lastRow="0" w:firstColumn="1" w:lastColumn="0" w:noHBand="0" w:noVBand="1"/>
      </w:tblPr>
      <w:tblGrid>
        <w:gridCol w:w="9629"/>
      </w:tblGrid>
      <w:tr w:rsidR="00A27991" w14:paraId="3DAD3F15" w14:textId="77777777" w:rsidTr="00A27991">
        <w:tc>
          <w:tcPr>
            <w:tcW w:w="9629" w:type="dxa"/>
          </w:tcPr>
          <w:p w14:paraId="48375F6C" w14:textId="77777777" w:rsidR="00A27991" w:rsidRPr="003B1FD1" w:rsidRDefault="00A27991" w:rsidP="00A27991">
            <w:pPr>
              <w:rPr>
                <w:sz w:val="18"/>
                <w:szCs w:val="18"/>
              </w:rPr>
            </w:pPr>
            <w:r w:rsidRPr="003B1FD1">
              <w:rPr>
                <w:sz w:val="18"/>
                <w:szCs w:val="18"/>
              </w:rPr>
              <w:t xml:space="preserve">The Timing Advance reporting procedure is used in a non-terrestrial network or an air to ground network to provide the </w:t>
            </w:r>
            <w:proofErr w:type="spellStart"/>
            <w:r w:rsidRPr="003B1FD1">
              <w:rPr>
                <w:sz w:val="18"/>
                <w:szCs w:val="18"/>
              </w:rPr>
              <w:t>gNB</w:t>
            </w:r>
            <w:proofErr w:type="spellEnd"/>
            <w:r w:rsidRPr="003B1FD1">
              <w:rPr>
                <w:sz w:val="18"/>
                <w:szCs w:val="18"/>
              </w:rPr>
              <w:t xml:space="preserve"> with an estimate of the UE's Timing Advance value (i.e., TTA as defined in the UE's TA formula, see TS 38.211 [8] clause 4.3.1).</w:t>
            </w:r>
          </w:p>
          <w:p w14:paraId="0F549E82" w14:textId="77777777" w:rsidR="00A27991" w:rsidRPr="003B1FD1" w:rsidRDefault="00A27991" w:rsidP="00A27991">
            <w:pPr>
              <w:rPr>
                <w:sz w:val="18"/>
                <w:szCs w:val="18"/>
              </w:rPr>
            </w:pPr>
            <w:r w:rsidRPr="003B1FD1">
              <w:rPr>
                <w:sz w:val="18"/>
                <w:szCs w:val="18"/>
              </w:rPr>
              <w:t>RRC controls Timing Advance reporting by configuring the following parameters:</w:t>
            </w:r>
          </w:p>
          <w:p w14:paraId="3C51A6C3" w14:textId="77777777" w:rsidR="00A27991" w:rsidRPr="003B1FD1" w:rsidRDefault="00A27991" w:rsidP="00A27991">
            <w:pPr>
              <w:rPr>
                <w:sz w:val="18"/>
                <w:szCs w:val="18"/>
              </w:rPr>
            </w:pPr>
            <w:r w:rsidRPr="003B1FD1">
              <w:rPr>
                <w:sz w:val="18"/>
                <w:szCs w:val="18"/>
              </w:rPr>
              <w:t>-</w:t>
            </w:r>
            <w:r w:rsidRPr="003B1FD1">
              <w:rPr>
                <w:sz w:val="18"/>
                <w:szCs w:val="18"/>
              </w:rPr>
              <w:tab/>
            </w:r>
            <w:proofErr w:type="spellStart"/>
            <w:proofErr w:type="gramStart"/>
            <w:r w:rsidRPr="003B1FD1">
              <w:rPr>
                <w:sz w:val="18"/>
                <w:szCs w:val="18"/>
              </w:rPr>
              <w:t>offsetThresholdTA</w:t>
            </w:r>
            <w:proofErr w:type="spellEnd"/>
            <w:r w:rsidRPr="003B1FD1">
              <w:rPr>
                <w:sz w:val="18"/>
                <w:szCs w:val="18"/>
              </w:rPr>
              <w:t>;</w:t>
            </w:r>
            <w:proofErr w:type="gramEnd"/>
          </w:p>
          <w:p w14:paraId="23774FE6" w14:textId="77777777" w:rsidR="00A27991" w:rsidRPr="003B1FD1" w:rsidRDefault="00A27991" w:rsidP="00A27991">
            <w:pPr>
              <w:rPr>
                <w:sz w:val="18"/>
                <w:szCs w:val="18"/>
              </w:rPr>
            </w:pPr>
            <w:r w:rsidRPr="003B1FD1">
              <w:rPr>
                <w:sz w:val="18"/>
                <w:szCs w:val="18"/>
              </w:rPr>
              <w:t>-</w:t>
            </w:r>
            <w:r w:rsidRPr="003B1FD1">
              <w:rPr>
                <w:sz w:val="18"/>
                <w:szCs w:val="18"/>
              </w:rPr>
              <w:tab/>
            </w:r>
            <w:proofErr w:type="spellStart"/>
            <w:r w:rsidRPr="003B1FD1">
              <w:rPr>
                <w:sz w:val="18"/>
                <w:szCs w:val="18"/>
              </w:rPr>
              <w:t>timingAdvanceSR</w:t>
            </w:r>
            <w:proofErr w:type="spellEnd"/>
            <w:r w:rsidRPr="003B1FD1">
              <w:rPr>
                <w:sz w:val="18"/>
                <w:szCs w:val="18"/>
              </w:rPr>
              <w:t>.</w:t>
            </w:r>
          </w:p>
          <w:p w14:paraId="3340E1DA" w14:textId="77777777" w:rsidR="00A27991" w:rsidRPr="003B1FD1" w:rsidRDefault="00A27991" w:rsidP="00A27991">
            <w:pPr>
              <w:rPr>
                <w:sz w:val="18"/>
                <w:szCs w:val="18"/>
              </w:rPr>
            </w:pPr>
            <w:r w:rsidRPr="003B1FD1">
              <w:rPr>
                <w:sz w:val="18"/>
                <w:szCs w:val="18"/>
              </w:rPr>
              <w:t>A Timing Advance report (TAR) shall be triggered if any of the following events occur:</w:t>
            </w:r>
          </w:p>
          <w:p w14:paraId="5B2543FB" w14:textId="77777777" w:rsidR="00A27991" w:rsidRPr="003B1FD1" w:rsidRDefault="00A27991" w:rsidP="00A27991">
            <w:pPr>
              <w:rPr>
                <w:sz w:val="18"/>
                <w:szCs w:val="18"/>
              </w:rPr>
            </w:pPr>
            <w:r w:rsidRPr="003B1FD1">
              <w:rPr>
                <w:sz w:val="18"/>
                <w:szCs w:val="18"/>
              </w:rPr>
              <w:t>-</w:t>
            </w:r>
            <w:r w:rsidRPr="003B1FD1">
              <w:rPr>
                <w:sz w:val="18"/>
                <w:szCs w:val="18"/>
              </w:rPr>
              <w:tab/>
              <w:t xml:space="preserve">upon indication from upper layers to trigger a Timing Advance </w:t>
            </w:r>
            <w:proofErr w:type="gramStart"/>
            <w:r w:rsidRPr="003B1FD1">
              <w:rPr>
                <w:sz w:val="18"/>
                <w:szCs w:val="18"/>
              </w:rPr>
              <w:t>report;</w:t>
            </w:r>
            <w:proofErr w:type="gramEnd"/>
          </w:p>
          <w:p w14:paraId="3FADE194" w14:textId="77777777" w:rsidR="00A27991" w:rsidRPr="003B1FD1" w:rsidRDefault="00A27991" w:rsidP="00A27991">
            <w:pPr>
              <w:rPr>
                <w:sz w:val="18"/>
                <w:szCs w:val="18"/>
              </w:rPr>
            </w:pPr>
            <w:r w:rsidRPr="003B1FD1">
              <w:rPr>
                <w:sz w:val="18"/>
                <w:szCs w:val="18"/>
              </w:rPr>
              <w:t>-</w:t>
            </w:r>
            <w:r w:rsidRPr="003B1FD1">
              <w:rPr>
                <w:sz w:val="18"/>
                <w:szCs w:val="18"/>
              </w:rPr>
              <w:tab/>
              <w:t xml:space="preserve">upon configuration of </w:t>
            </w:r>
            <w:proofErr w:type="spellStart"/>
            <w:r w:rsidRPr="003B1FD1">
              <w:rPr>
                <w:sz w:val="18"/>
                <w:szCs w:val="18"/>
              </w:rPr>
              <w:t>offsetThresholdTA</w:t>
            </w:r>
            <w:proofErr w:type="spellEnd"/>
            <w:r w:rsidRPr="003B1FD1">
              <w:rPr>
                <w:sz w:val="18"/>
                <w:szCs w:val="18"/>
              </w:rPr>
              <w:t xml:space="preserve"> by upper layers, if the UE has not previously reported Timing Advance value to current Serving </w:t>
            </w:r>
            <w:proofErr w:type="gramStart"/>
            <w:r w:rsidRPr="003B1FD1">
              <w:rPr>
                <w:sz w:val="18"/>
                <w:szCs w:val="18"/>
              </w:rPr>
              <w:t>Cell;</w:t>
            </w:r>
            <w:proofErr w:type="gramEnd"/>
          </w:p>
          <w:p w14:paraId="0CB3CC1A" w14:textId="77777777" w:rsidR="00A27991" w:rsidRPr="003B1FD1" w:rsidRDefault="00A27991" w:rsidP="00A27991">
            <w:pPr>
              <w:rPr>
                <w:sz w:val="18"/>
                <w:szCs w:val="18"/>
              </w:rPr>
            </w:pPr>
            <w:r w:rsidRPr="003B1FD1">
              <w:rPr>
                <w:sz w:val="18"/>
                <w:szCs w:val="18"/>
              </w:rPr>
              <w:t>-</w:t>
            </w:r>
            <w:r w:rsidRPr="003B1FD1">
              <w:rPr>
                <w:sz w:val="18"/>
                <w:szCs w:val="18"/>
              </w:rPr>
              <w:tab/>
              <w:t xml:space="preserve">if the variation between the current estimate of the Timing Advance value and the last reported Timing Advance value is equal to or larger than </w:t>
            </w:r>
            <w:proofErr w:type="spellStart"/>
            <w:r w:rsidRPr="003B1FD1">
              <w:rPr>
                <w:sz w:val="18"/>
                <w:szCs w:val="18"/>
              </w:rPr>
              <w:t>offsetThresholdTA</w:t>
            </w:r>
            <w:proofErr w:type="spellEnd"/>
            <w:r w:rsidRPr="003B1FD1">
              <w:rPr>
                <w:sz w:val="18"/>
                <w:szCs w:val="18"/>
              </w:rPr>
              <w:t>, if configured.</w:t>
            </w:r>
          </w:p>
          <w:p w14:paraId="68A9B30C" w14:textId="77777777" w:rsidR="00A27991" w:rsidRPr="003B1FD1" w:rsidRDefault="00A27991" w:rsidP="00A27991">
            <w:pPr>
              <w:rPr>
                <w:noProof/>
                <w:sz w:val="18"/>
                <w:szCs w:val="18"/>
                <w:lang w:eastAsia="ko-KR"/>
              </w:rPr>
            </w:pPr>
            <w:r w:rsidRPr="003B1FD1">
              <w:rPr>
                <w:noProof/>
                <w:sz w:val="18"/>
                <w:szCs w:val="18"/>
                <w:lang w:eastAsia="ko-KR"/>
              </w:rPr>
              <w:t>The MAC entity shall:</w:t>
            </w:r>
          </w:p>
          <w:p w14:paraId="5146B6A3" w14:textId="77777777" w:rsidR="00A27991" w:rsidRPr="003B1FD1" w:rsidRDefault="00A27991" w:rsidP="00A27991">
            <w:pPr>
              <w:pStyle w:val="B1"/>
              <w:rPr>
                <w:rFonts w:eastAsia="Malgun Gothic"/>
                <w:noProof/>
                <w:sz w:val="18"/>
                <w:szCs w:val="18"/>
                <w:lang w:eastAsia="ja-JP"/>
              </w:rPr>
            </w:pPr>
            <w:r w:rsidRPr="003B1FD1">
              <w:rPr>
                <w:rFonts w:eastAsia="Malgun Gothic"/>
                <w:noProof/>
                <w:sz w:val="18"/>
                <w:szCs w:val="18"/>
              </w:rPr>
              <w:t>1&gt;</w:t>
            </w:r>
            <w:r w:rsidRPr="003B1FD1">
              <w:rPr>
                <w:rFonts w:eastAsia="Malgun Gothic"/>
                <w:noProof/>
                <w:sz w:val="18"/>
                <w:szCs w:val="18"/>
              </w:rPr>
              <w:tab/>
              <w:t>if the Timing Advance reporting procedure determines that at least one TAR has been triggered and not cancelled:</w:t>
            </w:r>
          </w:p>
          <w:p w14:paraId="20D97EE8" w14:textId="77777777" w:rsidR="00A27991" w:rsidRPr="003B1FD1" w:rsidRDefault="00A27991" w:rsidP="00A27991">
            <w:pPr>
              <w:pStyle w:val="B2"/>
              <w:rPr>
                <w:rFonts w:eastAsia="Malgun Gothic"/>
                <w:noProof/>
                <w:sz w:val="18"/>
                <w:szCs w:val="18"/>
              </w:rPr>
            </w:pPr>
            <w:r w:rsidRPr="003B1FD1">
              <w:rPr>
                <w:rFonts w:eastAsia="Malgun Gothic"/>
                <w:noProof/>
                <w:sz w:val="18"/>
                <w:szCs w:val="18"/>
                <w:lang w:eastAsia="ko-KR"/>
              </w:rPr>
              <w:t>2&gt;</w:t>
            </w:r>
            <w:r w:rsidRPr="003B1FD1">
              <w:rPr>
                <w:rFonts w:eastAsia="Malgun Gothic"/>
                <w:noProof/>
                <w:sz w:val="18"/>
                <w:szCs w:val="18"/>
              </w:rPr>
              <w:tab/>
              <w:t xml:space="preserve">if UL-SCH resources are available for a </w:t>
            </w:r>
            <w:r w:rsidRPr="003B1FD1">
              <w:rPr>
                <w:rFonts w:eastAsia="Malgun Gothic"/>
                <w:noProof/>
                <w:sz w:val="18"/>
                <w:szCs w:val="18"/>
                <w:lang w:eastAsia="ko-KR"/>
              </w:rPr>
              <w:t xml:space="preserve">new </w:t>
            </w:r>
            <w:r w:rsidRPr="003B1FD1">
              <w:rPr>
                <w:rFonts w:eastAsia="Malgun Gothic"/>
                <w:noProof/>
                <w:sz w:val="18"/>
                <w:szCs w:val="18"/>
              </w:rPr>
              <w:t>transmission and the UL-SCH resources can accommodate the Timing Advance Report MAC CE plus its subheader as a result of logical channel prioritization:</w:t>
            </w:r>
          </w:p>
          <w:p w14:paraId="52E64F24" w14:textId="77777777" w:rsidR="00A27991" w:rsidRPr="003B1FD1" w:rsidRDefault="00A27991" w:rsidP="00A27991">
            <w:pPr>
              <w:pStyle w:val="B3"/>
              <w:rPr>
                <w:rFonts w:eastAsia="Malgun Gothic"/>
                <w:noProof/>
                <w:sz w:val="18"/>
                <w:szCs w:val="18"/>
              </w:rPr>
            </w:pPr>
            <w:r w:rsidRPr="003B1FD1">
              <w:rPr>
                <w:rFonts w:eastAsia="Malgun Gothic"/>
                <w:noProof/>
                <w:sz w:val="18"/>
                <w:szCs w:val="18"/>
                <w:lang w:eastAsia="ko-KR"/>
              </w:rPr>
              <w:t>3&gt;</w:t>
            </w:r>
            <w:r w:rsidRPr="003B1FD1">
              <w:rPr>
                <w:rFonts w:eastAsia="Malgun Gothic"/>
                <w:noProof/>
                <w:sz w:val="18"/>
                <w:szCs w:val="18"/>
              </w:rPr>
              <w:tab/>
              <w:t xml:space="preserve">instruct the Multiplexing and Assembly procedure to generate the Timing Advance Report MAC </w:t>
            </w:r>
            <w:r w:rsidRPr="003B1FD1">
              <w:rPr>
                <w:rFonts w:eastAsia="Malgun Gothic"/>
                <w:noProof/>
                <w:sz w:val="18"/>
                <w:szCs w:val="18"/>
                <w:lang w:eastAsia="ko-KR"/>
              </w:rPr>
              <w:t>CE</w:t>
            </w:r>
            <w:r w:rsidRPr="003B1FD1">
              <w:rPr>
                <w:rFonts w:eastAsia="Malgun Gothic"/>
                <w:sz w:val="18"/>
                <w:szCs w:val="18"/>
                <w:lang w:eastAsia="ko-KR"/>
              </w:rPr>
              <w:t xml:space="preserve"> as defined in clause 6.1.3.56</w:t>
            </w:r>
            <w:r w:rsidRPr="003B1FD1">
              <w:rPr>
                <w:rFonts w:eastAsia="Malgun Gothic"/>
                <w:noProof/>
                <w:sz w:val="18"/>
                <w:szCs w:val="18"/>
              </w:rPr>
              <w:t>.</w:t>
            </w:r>
          </w:p>
          <w:p w14:paraId="6876EF25" w14:textId="77777777" w:rsidR="00A27991" w:rsidRPr="003B1FD1" w:rsidRDefault="00A27991" w:rsidP="00A27991">
            <w:pPr>
              <w:pStyle w:val="B2"/>
              <w:rPr>
                <w:rFonts w:eastAsia="Times New Roman"/>
                <w:sz w:val="18"/>
                <w:szCs w:val="18"/>
              </w:rPr>
            </w:pPr>
            <w:r w:rsidRPr="003B1FD1">
              <w:rPr>
                <w:sz w:val="18"/>
                <w:szCs w:val="18"/>
              </w:rPr>
              <w:t>2&gt;</w:t>
            </w:r>
            <w:r w:rsidRPr="003B1FD1">
              <w:rPr>
                <w:sz w:val="18"/>
                <w:szCs w:val="18"/>
              </w:rPr>
              <w:tab/>
              <w:t>else</w:t>
            </w:r>
          </w:p>
          <w:p w14:paraId="35C13AD4" w14:textId="77777777" w:rsidR="00A27991" w:rsidRPr="003B1FD1" w:rsidRDefault="00A27991" w:rsidP="00A27991">
            <w:pPr>
              <w:pStyle w:val="B3"/>
              <w:rPr>
                <w:rFonts w:eastAsia="Malgun Gothic"/>
                <w:sz w:val="18"/>
                <w:szCs w:val="18"/>
                <w:lang w:eastAsia="ko-KR"/>
              </w:rPr>
            </w:pPr>
            <w:r w:rsidRPr="003B1FD1">
              <w:rPr>
                <w:rFonts w:eastAsia="Malgun Gothic"/>
                <w:sz w:val="18"/>
                <w:szCs w:val="18"/>
                <w:lang w:eastAsia="ko-KR"/>
              </w:rPr>
              <w:t>3&gt;</w:t>
            </w:r>
            <w:r w:rsidRPr="003B1FD1">
              <w:rPr>
                <w:rFonts w:eastAsia="Malgun Gothic"/>
                <w:sz w:val="18"/>
                <w:szCs w:val="18"/>
                <w:lang w:eastAsia="ko-KR"/>
              </w:rPr>
              <w:tab/>
              <w:t xml:space="preserve">if </w:t>
            </w:r>
            <w:proofErr w:type="spellStart"/>
            <w:r w:rsidRPr="003B1FD1">
              <w:rPr>
                <w:i/>
                <w:iCs/>
                <w:sz w:val="18"/>
                <w:szCs w:val="18"/>
                <w:lang w:eastAsia="ko-KR"/>
              </w:rPr>
              <w:t>timingAdvanceSR</w:t>
            </w:r>
            <w:proofErr w:type="spellEnd"/>
            <w:r w:rsidRPr="003B1FD1">
              <w:rPr>
                <w:sz w:val="18"/>
                <w:szCs w:val="18"/>
                <w:lang w:eastAsia="ko-KR"/>
              </w:rPr>
              <w:t xml:space="preserve"> is configured with value </w:t>
            </w:r>
            <w:r w:rsidRPr="003B1FD1">
              <w:rPr>
                <w:i/>
                <w:iCs/>
                <w:sz w:val="18"/>
                <w:szCs w:val="18"/>
                <w:lang w:eastAsia="ko-KR"/>
              </w:rPr>
              <w:t>enabled</w:t>
            </w:r>
            <w:r w:rsidRPr="003B1FD1">
              <w:rPr>
                <w:rFonts w:eastAsia="Malgun Gothic"/>
                <w:sz w:val="18"/>
                <w:szCs w:val="18"/>
                <w:lang w:eastAsia="ko-KR"/>
              </w:rPr>
              <w:t>:</w:t>
            </w:r>
          </w:p>
          <w:p w14:paraId="675B8940" w14:textId="49CF097E" w:rsidR="00A27991" w:rsidRPr="00A27991" w:rsidRDefault="00A27991" w:rsidP="00A27991">
            <w:pPr>
              <w:ind w:firstLineChars="550" w:firstLine="990"/>
              <w:rPr>
                <w:rFonts w:hint="eastAsia"/>
                <w:sz w:val="18"/>
                <w:szCs w:val="18"/>
                <w:lang w:eastAsia="zh-CN"/>
              </w:rPr>
            </w:pPr>
            <w:r w:rsidRPr="003B1FD1">
              <w:rPr>
                <w:sz w:val="18"/>
                <w:szCs w:val="18"/>
                <w:lang w:eastAsia="ko-KR"/>
              </w:rPr>
              <w:lastRenderedPageBreak/>
              <w:t>4&gt;</w:t>
            </w:r>
            <w:r w:rsidRPr="003B1FD1">
              <w:rPr>
                <w:sz w:val="18"/>
                <w:szCs w:val="18"/>
              </w:rPr>
              <w:tab/>
            </w:r>
            <w:r w:rsidRPr="003B1FD1">
              <w:rPr>
                <w:sz w:val="18"/>
                <w:szCs w:val="18"/>
                <w:lang w:eastAsia="ko-KR"/>
              </w:rPr>
              <w:t xml:space="preserve">trigger </w:t>
            </w:r>
            <w:r w:rsidRPr="003B1FD1">
              <w:rPr>
                <w:sz w:val="18"/>
                <w:szCs w:val="18"/>
              </w:rPr>
              <w:t>a Scheduling Request.</w:t>
            </w:r>
          </w:p>
        </w:tc>
      </w:tr>
    </w:tbl>
    <w:p w14:paraId="507D7946" w14:textId="19CE070A" w:rsidR="009541F7" w:rsidRDefault="009541F7" w:rsidP="009541F7">
      <w:pPr>
        <w:overflowPunct/>
        <w:autoSpaceDE/>
        <w:autoSpaceDN/>
        <w:adjustRightInd/>
        <w:snapToGrid w:val="0"/>
        <w:spacing w:after="120" w:line="280" w:lineRule="atLeast"/>
        <w:jc w:val="both"/>
        <w:textAlignment w:val="auto"/>
        <w:rPr>
          <w:lang w:eastAsia="zh-CN"/>
        </w:rPr>
      </w:pPr>
    </w:p>
    <w:p w14:paraId="219CB80E" w14:textId="445AEC7A" w:rsidR="002A5C84" w:rsidRDefault="007E224E" w:rsidP="001F0D89">
      <w:pPr>
        <w:overflowPunct/>
        <w:autoSpaceDE/>
        <w:autoSpaceDN/>
        <w:adjustRightInd/>
        <w:snapToGrid w:val="0"/>
        <w:spacing w:after="120" w:line="280" w:lineRule="atLeast"/>
        <w:jc w:val="both"/>
        <w:textAlignment w:val="auto"/>
        <w:rPr>
          <w:rFonts w:eastAsia="等线"/>
          <w:bCs/>
          <w:lang w:eastAsia="zh-CN"/>
        </w:rPr>
      </w:pPr>
      <w:r w:rsidRPr="007E224E">
        <w:rPr>
          <w:rFonts w:eastAsia="等线"/>
          <w:bCs/>
          <w:lang w:eastAsia="zh-CN"/>
        </w:rPr>
        <w:t xml:space="preserve">In our view, the straightforward enhancement for TA mismatch is using a smaller TA offset threshold </w:t>
      </w:r>
      <w:proofErr w:type="spellStart"/>
      <w:r w:rsidRPr="00F52A78">
        <w:rPr>
          <w:rFonts w:eastAsia="等线"/>
          <w:bCs/>
          <w:i/>
          <w:iCs/>
          <w:lang w:eastAsia="zh-CN"/>
        </w:rPr>
        <w:t>offsetThresholdTA</w:t>
      </w:r>
      <w:proofErr w:type="spellEnd"/>
      <w:r w:rsidRPr="007E224E">
        <w:rPr>
          <w:rFonts w:eastAsia="等线"/>
          <w:bCs/>
          <w:lang w:eastAsia="zh-CN"/>
        </w:rPr>
        <w:t xml:space="preserve">. When UE is configured with a smaller </w:t>
      </w:r>
      <w:proofErr w:type="spellStart"/>
      <w:r w:rsidRPr="00F52A78">
        <w:rPr>
          <w:rFonts w:eastAsia="等线"/>
          <w:bCs/>
          <w:i/>
          <w:iCs/>
          <w:lang w:eastAsia="zh-CN"/>
        </w:rPr>
        <w:t>offsetThresholdTA</w:t>
      </w:r>
      <w:proofErr w:type="spellEnd"/>
      <w:r w:rsidRPr="007E224E">
        <w:rPr>
          <w:rFonts w:eastAsia="等线"/>
          <w:bCs/>
          <w:lang w:eastAsia="zh-CN"/>
        </w:rPr>
        <w:t xml:space="preserve"> (smaller than 0.5ms), the TA mismatch can be less than 1.5ms.</w:t>
      </w:r>
      <w:r w:rsidR="00F30396">
        <w:rPr>
          <w:rFonts w:eastAsia="等线"/>
          <w:bCs/>
          <w:lang w:eastAsia="zh-CN"/>
        </w:rPr>
        <w:t xml:space="preserve"> </w:t>
      </w:r>
    </w:p>
    <w:p w14:paraId="1CC93820" w14:textId="3362F8D4" w:rsidR="00997993" w:rsidRDefault="0068160A" w:rsidP="0021281B">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A</w:t>
      </w:r>
      <w:r w:rsidR="0049252A">
        <w:rPr>
          <w:rFonts w:eastAsia="等线"/>
          <w:bCs/>
          <w:lang w:eastAsia="zh-CN"/>
        </w:rPr>
        <w:t xml:space="preserve"> smaller TA offset threshold may be more beneficial than </w:t>
      </w:r>
      <w:r w:rsidR="00A0114E">
        <w:rPr>
          <w:rFonts w:eastAsia="等线" w:hint="eastAsia"/>
          <w:bCs/>
          <w:lang w:eastAsia="zh-CN"/>
        </w:rPr>
        <w:t>a</w:t>
      </w:r>
      <w:r w:rsidR="00A0114E">
        <w:rPr>
          <w:rFonts w:eastAsia="等线"/>
          <w:bCs/>
          <w:lang w:eastAsia="zh-CN"/>
        </w:rPr>
        <w:t xml:space="preserve"> f</w:t>
      </w:r>
      <w:r w:rsidR="00A0114E" w:rsidRPr="000E5646">
        <w:rPr>
          <w:rFonts w:eastAsia="等线" w:hint="eastAsia"/>
          <w:bCs/>
          <w:lang w:eastAsia="zh-CN"/>
        </w:rPr>
        <w:t>iner TA report granularity</w:t>
      </w:r>
      <w:r w:rsidR="00637319">
        <w:rPr>
          <w:rFonts w:eastAsia="等线"/>
          <w:bCs/>
          <w:lang w:eastAsia="zh-CN"/>
        </w:rPr>
        <w:t xml:space="preserve"> in some </w:t>
      </w:r>
      <w:r w:rsidR="00DD57B2" w:rsidRPr="00DD57B2">
        <w:rPr>
          <w:rFonts w:eastAsia="等线"/>
          <w:bCs/>
          <w:lang w:eastAsia="zh-CN"/>
        </w:rPr>
        <w:t>scenes</w:t>
      </w:r>
      <w:r w:rsidR="0049082B">
        <w:rPr>
          <w:rFonts w:eastAsia="等线"/>
          <w:bCs/>
          <w:lang w:eastAsia="zh-CN"/>
        </w:rPr>
        <w:t xml:space="preserve">. </w:t>
      </w:r>
      <w:r w:rsidR="00997993" w:rsidRPr="00997993">
        <w:rPr>
          <w:rFonts w:eastAsia="等线"/>
          <w:bCs/>
          <w:lang w:eastAsia="zh-CN"/>
        </w:rPr>
        <w:t xml:space="preserve">When the TA </w:t>
      </w:r>
      <w:proofErr w:type="gramStart"/>
      <w:r w:rsidR="00997993" w:rsidRPr="00997993">
        <w:rPr>
          <w:rFonts w:eastAsia="等线"/>
          <w:bCs/>
          <w:lang w:eastAsia="zh-CN"/>
        </w:rPr>
        <w:t>offset</w:t>
      </w:r>
      <w:proofErr w:type="gramEnd"/>
      <w:r w:rsidR="00997993" w:rsidRPr="00997993">
        <w:rPr>
          <w:rFonts w:eastAsia="等线"/>
          <w:bCs/>
          <w:lang w:eastAsia="zh-CN"/>
        </w:rPr>
        <w:t xml:space="preserve"> threshold is elevated to a </w:t>
      </w:r>
      <w:r w:rsidR="00593470">
        <w:rPr>
          <w:rFonts w:eastAsia="等线" w:hint="eastAsia"/>
          <w:bCs/>
          <w:lang w:eastAsia="zh-CN"/>
        </w:rPr>
        <w:t>large</w:t>
      </w:r>
      <w:r w:rsidR="00BE0072">
        <w:rPr>
          <w:rFonts w:eastAsia="等线"/>
          <w:bCs/>
          <w:lang w:eastAsia="zh-CN"/>
        </w:rPr>
        <w:t xml:space="preserve"> </w:t>
      </w:r>
      <w:r w:rsidR="00997993" w:rsidRPr="00997993">
        <w:rPr>
          <w:rFonts w:eastAsia="等线"/>
          <w:bCs/>
          <w:lang w:eastAsia="zh-CN"/>
        </w:rPr>
        <w:t>value, such as 16</w:t>
      </w:r>
      <w:r w:rsidR="00B916FC">
        <w:rPr>
          <w:rFonts w:eastAsia="等线"/>
          <w:bCs/>
          <w:lang w:eastAsia="zh-CN"/>
        </w:rPr>
        <w:t xml:space="preserve"> </w:t>
      </w:r>
      <w:proofErr w:type="spellStart"/>
      <w:r w:rsidR="00997993">
        <w:rPr>
          <w:rFonts w:eastAsia="等线"/>
          <w:bCs/>
          <w:lang w:eastAsia="zh-CN"/>
        </w:rPr>
        <w:t>ms</w:t>
      </w:r>
      <w:proofErr w:type="spellEnd"/>
      <w:r w:rsidR="00997993">
        <w:rPr>
          <w:rFonts w:eastAsia="等线"/>
          <w:bCs/>
          <w:lang w:eastAsia="zh-CN"/>
        </w:rPr>
        <w:t xml:space="preserve">, </w:t>
      </w:r>
      <w:r w:rsidR="00F52A78">
        <w:rPr>
          <w:rFonts w:eastAsia="等线"/>
          <w:bCs/>
          <w:lang w:eastAsia="zh-CN"/>
        </w:rPr>
        <w:t>t</w:t>
      </w:r>
      <w:r w:rsidR="009C1B66" w:rsidRPr="009C1B66">
        <w:rPr>
          <w:rFonts w:eastAsia="等线"/>
          <w:bCs/>
          <w:lang w:eastAsia="zh-CN"/>
        </w:rPr>
        <w:t>he impact of d</w:t>
      </w:r>
      <w:r w:rsidR="00F52A78">
        <w:rPr>
          <w:rFonts w:eastAsia="等线"/>
          <w:bCs/>
          <w:lang w:eastAsia="zh-CN"/>
        </w:rPr>
        <w:t>e</w:t>
      </w:r>
      <w:r w:rsidR="009C1B66" w:rsidRPr="009C1B66">
        <w:rPr>
          <w:rFonts w:eastAsia="等线"/>
          <w:bCs/>
          <w:lang w:eastAsia="zh-CN"/>
        </w:rPr>
        <w:t>c</w:t>
      </w:r>
      <w:r w:rsidR="00F52A78">
        <w:rPr>
          <w:rFonts w:eastAsia="等线"/>
          <w:bCs/>
          <w:lang w:eastAsia="zh-CN"/>
        </w:rPr>
        <w:t>reas</w:t>
      </w:r>
      <w:r w:rsidR="009C1B66" w:rsidRPr="009C1B66">
        <w:rPr>
          <w:rFonts w:eastAsia="等线"/>
          <w:bCs/>
          <w:lang w:eastAsia="zh-CN"/>
        </w:rPr>
        <w:t>ing the granularity of TA reporting becomes min</w:t>
      </w:r>
      <w:r w:rsidR="00F52A78">
        <w:rPr>
          <w:rFonts w:eastAsia="等线"/>
          <w:bCs/>
          <w:lang w:eastAsia="zh-CN"/>
        </w:rPr>
        <w:t>im</w:t>
      </w:r>
      <w:r w:rsidR="009C1B66" w:rsidRPr="009C1B66">
        <w:rPr>
          <w:rFonts w:eastAsia="等线"/>
          <w:bCs/>
          <w:lang w:eastAsia="zh-CN"/>
        </w:rPr>
        <w:t>al.</w:t>
      </w:r>
      <w:r w:rsidR="009C1B66">
        <w:rPr>
          <w:rFonts w:eastAsia="等线"/>
          <w:bCs/>
          <w:lang w:eastAsia="zh-CN"/>
        </w:rPr>
        <w:t xml:space="preserve"> </w:t>
      </w:r>
      <w:r w:rsidR="006D7330">
        <w:rPr>
          <w:rFonts w:eastAsia="等线"/>
          <w:bCs/>
          <w:lang w:eastAsia="zh-CN"/>
        </w:rPr>
        <w:t xml:space="preserve">That’s to say, </w:t>
      </w:r>
      <w:r w:rsidR="003359DA">
        <w:rPr>
          <w:rFonts w:eastAsia="等线"/>
          <w:bCs/>
          <w:lang w:eastAsia="zh-CN"/>
        </w:rPr>
        <w:t>e</w:t>
      </w:r>
      <w:r w:rsidR="007B0AE8" w:rsidRPr="007B0AE8">
        <w:rPr>
          <w:rFonts w:eastAsia="等线"/>
          <w:bCs/>
          <w:lang w:eastAsia="zh-CN"/>
        </w:rPr>
        <w:t>ven with an enhancement in the granularity of TA reporting to the symbol level, the maximum reduction in TA mismatch that can be achieved is confined to 1</w:t>
      </w:r>
      <w:r w:rsidR="00B916FC">
        <w:rPr>
          <w:rFonts w:eastAsia="等线"/>
          <w:bCs/>
          <w:lang w:eastAsia="zh-CN"/>
        </w:rPr>
        <w:t xml:space="preserve"> </w:t>
      </w:r>
      <w:proofErr w:type="spellStart"/>
      <w:r w:rsidR="007B0AE8">
        <w:rPr>
          <w:rFonts w:eastAsia="等线"/>
          <w:bCs/>
          <w:lang w:eastAsia="zh-CN"/>
        </w:rPr>
        <w:t>ms</w:t>
      </w:r>
      <w:proofErr w:type="spellEnd"/>
      <w:r w:rsidR="00333731">
        <w:rPr>
          <w:rFonts w:eastAsia="等线"/>
          <w:bCs/>
          <w:lang w:eastAsia="zh-CN"/>
        </w:rPr>
        <w:t xml:space="preserve">, </w:t>
      </w:r>
      <w:r w:rsidR="00333731" w:rsidRPr="00333731">
        <w:rPr>
          <w:rFonts w:eastAsia="等线"/>
          <w:bCs/>
          <w:lang w:eastAsia="zh-CN"/>
        </w:rPr>
        <w:t xml:space="preserve">as the potential for further reduction in mismatch is </w:t>
      </w:r>
      <w:r w:rsidR="00BF1597">
        <w:rPr>
          <w:rFonts w:eastAsia="等线"/>
          <w:bCs/>
          <w:lang w:eastAsia="zh-CN"/>
        </w:rPr>
        <w:t>determined</w:t>
      </w:r>
      <w:r w:rsidR="00333731" w:rsidRPr="00333731">
        <w:rPr>
          <w:rFonts w:eastAsia="等线"/>
          <w:bCs/>
          <w:lang w:eastAsia="zh-CN"/>
        </w:rPr>
        <w:t xml:space="preserve"> by the threshold settings</w:t>
      </w:r>
      <w:r w:rsidR="007A53A4">
        <w:rPr>
          <w:rFonts w:eastAsia="等线"/>
          <w:bCs/>
          <w:lang w:eastAsia="zh-CN"/>
        </w:rPr>
        <w:t>.</w:t>
      </w:r>
    </w:p>
    <w:p w14:paraId="01B3D899" w14:textId="5E243632" w:rsidR="003359DA" w:rsidRPr="00A971BF" w:rsidRDefault="001F382B" w:rsidP="0021281B">
      <w:pPr>
        <w:overflowPunct/>
        <w:autoSpaceDE/>
        <w:autoSpaceDN/>
        <w:adjustRightInd/>
        <w:snapToGrid w:val="0"/>
        <w:spacing w:after="120" w:line="280" w:lineRule="atLeast"/>
        <w:jc w:val="both"/>
        <w:textAlignment w:val="auto"/>
        <w:rPr>
          <w:b/>
          <w:i/>
          <w:lang w:eastAsia="zh-CN"/>
        </w:rPr>
      </w:pPr>
      <w:r w:rsidRPr="00A971BF">
        <w:rPr>
          <w:rFonts w:hint="eastAsia"/>
          <w:b/>
          <w:i/>
          <w:lang w:eastAsia="zh-CN"/>
        </w:rPr>
        <w:t>P</w:t>
      </w:r>
      <w:r w:rsidRPr="00A971BF">
        <w:rPr>
          <w:b/>
          <w:i/>
          <w:lang w:eastAsia="zh-CN"/>
        </w:rPr>
        <w:t>roposal 5:</w:t>
      </w:r>
      <w:r w:rsidR="004C63E4">
        <w:rPr>
          <w:b/>
          <w:i/>
          <w:lang w:eastAsia="zh-CN"/>
        </w:rPr>
        <w:t xml:space="preserve"> </w:t>
      </w:r>
      <w:r w:rsidR="00BF4587" w:rsidRPr="00BF4587">
        <w:rPr>
          <w:b/>
          <w:i/>
          <w:lang w:eastAsia="zh-CN"/>
        </w:rPr>
        <w:t>To mitigate the collisions of case3 and case4</w:t>
      </w:r>
      <w:r w:rsidR="000E46F7">
        <w:rPr>
          <w:b/>
          <w:i/>
          <w:lang w:eastAsia="zh-CN"/>
        </w:rPr>
        <w:t xml:space="preserve">, </w:t>
      </w:r>
      <w:r w:rsidR="00073968">
        <w:rPr>
          <w:b/>
          <w:i/>
          <w:lang w:eastAsia="zh-CN"/>
        </w:rPr>
        <w:t xml:space="preserve">support </w:t>
      </w:r>
      <w:r w:rsidR="00635A28">
        <w:rPr>
          <w:b/>
          <w:i/>
          <w:lang w:eastAsia="zh-CN"/>
        </w:rPr>
        <w:t xml:space="preserve">a </w:t>
      </w:r>
      <w:r w:rsidR="0043082B" w:rsidRPr="0043082B">
        <w:rPr>
          <w:b/>
          <w:i/>
          <w:lang w:eastAsia="zh-CN"/>
        </w:rPr>
        <w:t>smaller TA offset threshold</w:t>
      </w:r>
      <w:r w:rsidR="000B6DAA">
        <w:rPr>
          <w:b/>
          <w:i/>
          <w:lang w:eastAsia="zh-CN"/>
        </w:rPr>
        <w:t>.</w:t>
      </w:r>
    </w:p>
    <w:p w14:paraId="3E9688FB" w14:textId="617359C0" w:rsidR="00BD1C39" w:rsidRDefault="00AA5821" w:rsidP="00C643C2">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M</w:t>
      </w:r>
      <w:r>
        <w:rPr>
          <w:rFonts w:eastAsia="等线"/>
          <w:bCs/>
          <w:lang w:eastAsia="zh-CN"/>
        </w:rPr>
        <w:t>oreover, we think</w:t>
      </w:r>
      <w:r w:rsidR="001149B3">
        <w:rPr>
          <w:rFonts w:eastAsia="等线"/>
          <w:bCs/>
          <w:lang w:eastAsia="zh-CN"/>
        </w:rPr>
        <w:t xml:space="preserve"> the </w:t>
      </w:r>
      <w:r w:rsidR="001149B3" w:rsidRPr="001149B3">
        <w:rPr>
          <w:rFonts w:eastAsia="等线"/>
          <w:bCs/>
          <w:lang w:eastAsia="zh-CN"/>
        </w:rPr>
        <w:t>TA report should be reported when a TA mismatch is detected</w:t>
      </w:r>
      <w:r w:rsidR="006A3A52">
        <w:rPr>
          <w:rFonts w:eastAsia="等线"/>
          <w:bCs/>
          <w:lang w:eastAsia="zh-CN"/>
        </w:rPr>
        <w:t xml:space="preserve"> in principle. </w:t>
      </w:r>
      <w:r w:rsidR="00C46330">
        <w:rPr>
          <w:rFonts w:eastAsia="等线"/>
          <w:bCs/>
          <w:lang w:eastAsia="zh-CN"/>
        </w:rPr>
        <w:t>I</w:t>
      </w:r>
      <w:r w:rsidR="00856A42" w:rsidRPr="00856A42">
        <w:rPr>
          <w:rFonts w:eastAsia="等线"/>
          <w:bCs/>
          <w:lang w:eastAsia="zh-CN"/>
        </w:rPr>
        <w:t>n view of this point</w:t>
      </w:r>
      <w:r w:rsidR="00773ECD">
        <w:rPr>
          <w:rFonts w:eastAsia="等线"/>
          <w:bCs/>
          <w:lang w:eastAsia="zh-CN"/>
        </w:rPr>
        <w:t xml:space="preserve">, </w:t>
      </w:r>
      <w:r w:rsidR="00FE4A1A">
        <w:rPr>
          <w:rFonts w:eastAsia="等线"/>
          <w:bCs/>
          <w:lang w:eastAsia="zh-CN"/>
        </w:rPr>
        <w:t>triggering</w:t>
      </w:r>
      <w:r w:rsidR="006C1748" w:rsidRPr="005A1FA7">
        <w:rPr>
          <w:rFonts w:eastAsia="等线"/>
          <w:bCs/>
          <w:lang w:eastAsia="zh-CN"/>
        </w:rPr>
        <w:t xml:space="preserve"> a TA report when the collision is detected at the UE</w:t>
      </w:r>
      <w:r w:rsidR="006C1748">
        <w:rPr>
          <w:rFonts w:eastAsia="等线"/>
          <w:bCs/>
          <w:lang w:eastAsia="zh-CN"/>
        </w:rPr>
        <w:t xml:space="preserve"> can also be further considered</w:t>
      </w:r>
      <w:r w:rsidR="004628A1">
        <w:rPr>
          <w:rFonts w:eastAsia="等线"/>
          <w:bCs/>
          <w:lang w:eastAsia="zh-CN"/>
        </w:rPr>
        <w:t xml:space="preserve"> </w:t>
      </w:r>
      <w:r w:rsidR="008D1BEB">
        <w:rPr>
          <w:rFonts w:eastAsia="等线"/>
          <w:bCs/>
          <w:lang w:eastAsia="zh-CN"/>
        </w:rPr>
        <w:t xml:space="preserve">because the </w:t>
      </w:r>
      <w:proofErr w:type="spellStart"/>
      <w:r w:rsidR="008D1BEB">
        <w:rPr>
          <w:rFonts w:eastAsia="等线"/>
          <w:bCs/>
          <w:lang w:eastAsia="zh-CN"/>
        </w:rPr>
        <w:t>gNB</w:t>
      </w:r>
      <w:proofErr w:type="spellEnd"/>
      <w:r w:rsidR="008B5B82">
        <w:rPr>
          <w:rFonts w:eastAsia="等线"/>
          <w:bCs/>
          <w:lang w:eastAsia="zh-CN"/>
        </w:rPr>
        <w:t xml:space="preserve"> </w:t>
      </w:r>
      <w:r w:rsidR="008B5B82" w:rsidRPr="008B5B82">
        <w:rPr>
          <w:rFonts w:eastAsia="等线"/>
          <w:bCs/>
          <w:lang w:eastAsia="zh-CN"/>
        </w:rPr>
        <w:t xml:space="preserve">is unaware </w:t>
      </w:r>
      <w:r w:rsidR="004F4C34">
        <w:rPr>
          <w:rFonts w:eastAsia="等线"/>
          <w:bCs/>
          <w:lang w:eastAsia="zh-CN"/>
        </w:rPr>
        <w:t xml:space="preserve">of </w:t>
      </w:r>
      <w:r w:rsidR="000E79FA">
        <w:rPr>
          <w:rFonts w:eastAsia="等线"/>
          <w:bCs/>
          <w:lang w:eastAsia="zh-CN"/>
        </w:rPr>
        <w:t>whether</w:t>
      </w:r>
      <w:r w:rsidR="008B5B82" w:rsidRPr="008B5B82">
        <w:rPr>
          <w:rFonts w:eastAsia="等线"/>
          <w:bCs/>
          <w:lang w:eastAsia="zh-CN"/>
        </w:rPr>
        <w:t xml:space="preserve"> the collision </w:t>
      </w:r>
      <w:r w:rsidR="000E79FA">
        <w:rPr>
          <w:rFonts w:eastAsia="等线"/>
          <w:bCs/>
          <w:lang w:eastAsia="zh-CN"/>
        </w:rPr>
        <w:t>happened</w:t>
      </w:r>
      <w:r w:rsidR="008B5B82" w:rsidRPr="008B5B82">
        <w:rPr>
          <w:rFonts w:eastAsia="等线"/>
          <w:bCs/>
          <w:lang w:eastAsia="zh-CN"/>
        </w:rPr>
        <w:t>, while the UE is aware</w:t>
      </w:r>
      <w:r w:rsidR="000E79FA">
        <w:rPr>
          <w:rFonts w:eastAsia="等线"/>
          <w:bCs/>
          <w:lang w:eastAsia="zh-CN"/>
        </w:rPr>
        <w:t>.</w:t>
      </w:r>
      <w:r w:rsidR="001D7B0D">
        <w:rPr>
          <w:rFonts w:eastAsia="等线"/>
          <w:bCs/>
          <w:lang w:eastAsia="zh-CN"/>
        </w:rPr>
        <w:t xml:space="preserve"> </w:t>
      </w:r>
      <w:r w:rsidR="000A5EED">
        <w:rPr>
          <w:rFonts w:eastAsia="等线"/>
          <w:bCs/>
          <w:lang w:eastAsia="zh-CN"/>
        </w:rPr>
        <w:t xml:space="preserve">That is, </w:t>
      </w:r>
      <w:r w:rsidR="005B3931">
        <w:rPr>
          <w:rFonts w:eastAsia="等线"/>
          <w:bCs/>
          <w:lang w:eastAsia="zh-CN"/>
        </w:rPr>
        <w:t>trigger</w:t>
      </w:r>
      <w:r w:rsidR="00D677EE">
        <w:rPr>
          <w:rFonts w:eastAsia="等线"/>
          <w:bCs/>
          <w:lang w:eastAsia="zh-CN"/>
        </w:rPr>
        <w:t>ing</w:t>
      </w:r>
      <w:r w:rsidR="005B3931">
        <w:rPr>
          <w:rFonts w:eastAsia="等线"/>
          <w:bCs/>
          <w:lang w:eastAsia="zh-CN"/>
        </w:rPr>
        <w:t xml:space="preserve"> </w:t>
      </w:r>
      <w:r w:rsidR="005B3931">
        <w:rPr>
          <w:rFonts w:eastAsia="等线" w:hint="eastAsia"/>
          <w:bCs/>
          <w:lang w:eastAsia="zh-CN"/>
        </w:rPr>
        <w:t>a</w:t>
      </w:r>
      <w:r w:rsidR="005B3931">
        <w:rPr>
          <w:rFonts w:eastAsia="等线"/>
          <w:bCs/>
          <w:lang w:eastAsia="zh-CN"/>
        </w:rPr>
        <w:t xml:space="preserve"> </w:t>
      </w:r>
      <w:r w:rsidR="005B3931" w:rsidRPr="005B3931">
        <w:rPr>
          <w:rFonts w:eastAsia="等线"/>
          <w:bCs/>
          <w:lang w:eastAsia="zh-CN"/>
        </w:rPr>
        <w:t>TA reporting based on a new triggering</w:t>
      </w:r>
      <w:r w:rsidR="00CB60CA">
        <w:rPr>
          <w:rFonts w:eastAsia="等线"/>
          <w:bCs/>
          <w:lang w:eastAsia="zh-CN"/>
        </w:rPr>
        <w:t xml:space="preserve"> </w:t>
      </w:r>
      <w:r w:rsidR="00CB60CA" w:rsidRPr="005B3931">
        <w:rPr>
          <w:rFonts w:eastAsia="等线"/>
          <w:bCs/>
          <w:lang w:eastAsia="zh-CN"/>
        </w:rPr>
        <w:t>mechanism</w:t>
      </w:r>
      <w:r w:rsidR="00254A6A">
        <w:rPr>
          <w:rFonts w:eastAsia="等线"/>
          <w:bCs/>
          <w:lang w:eastAsia="zh-CN"/>
        </w:rPr>
        <w:t xml:space="preserve"> by </w:t>
      </w:r>
      <w:proofErr w:type="spellStart"/>
      <w:r w:rsidR="00254A6A" w:rsidRPr="005B3931">
        <w:rPr>
          <w:rFonts w:eastAsia="等线"/>
          <w:bCs/>
          <w:lang w:eastAsia="zh-CN"/>
        </w:rPr>
        <w:t>gNB</w:t>
      </w:r>
      <w:proofErr w:type="spellEnd"/>
      <w:r w:rsidR="000E1502">
        <w:rPr>
          <w:rFonts w:eastAsia="等线"/>
          <w:bCs/>
          <w:lang w:eastAsia="zh-CN"/>
        </w:rPr>
        <w:t xml:space="preserve"> </w:t>
      </w:r>
      <w:r w:rsidR="00D677EE">
        <w:rPr>
          <w:rFonts w:eastAsia="等线"/>
          <w:bCs/>
          <w:lang w:eastAsia="zh-CN"/>
        </w:rPr>
        <w:t xml:space="preserve">is </w:t>
      </w:r>
      <w:r w:rsidR="0029650C" w:rsidRPr="0029650C">
        <w:rPr>
          <w:rFonts w:eastAsia="等线"/>
          <w:bCs/>
          <w:lang w:eastAsia="zh-CN"/>
        </w:rPr>
        <w:t>fruitless</w:t>
      </w:r>
      <w:r w:rsidR="009A79DF">
        <w:rPr>
          <w:rFonts w:eastAsia="等线"/>
          <w:bCs/>
          <w:lang w:eastAsia="zh-CN"/>
        </w:rPr>
        <w:t xml:space="preserve">, even leading to </w:t>
      </w:r>
      <w:r w:rsidR="001D482F" w:rsidRPr="001D482F">
        <w:rPr>
          <w:rFonts w:eastAsia="等线"/>
          <w:bCs/>
          <w:lang w:eastAsia="zh-CN"/>
        </w:rPr>
        <w:t xml:space="preserve">meaningless TA </w:t>
      </w:r>
      <w:r w:rsidR="001D482F">
        <w:rPr>
          <w:rFonts w:eastAsia="等线"/>
          <w:bCs/>
          <w:lang w:eastAsia="zh-CN"/>
        </w:rPr>
        <w:t>report overhead.</w:t>
      </w:r>
    </w:p>
    <w:p w14:paraId="0AB681A1" w14:textId="34DB17B4" w:rsidR="009C316D" w:rsidRDefault="004B1F33" w:rsidP="004B1F33">
      <w:pPr>
        <w:overflowPunct/>
        <w:autoSpaceDE/>
        <w:autoSpaceDN/>
        <w:adjustRightInd/>
        <w:snapToGrid w:val="0"/>
        <w:spacing w:after="120" w:line="280" w:lineRule="atLeast"/>
        <w:jc w:val="both"/>
        <w:textAlignment w:val="auto"/>
        <w:rPr>
          <w:b/>
          <w:i/>
          <w:lang w:eastAsia="zh-CN"/>
        </w:rPr>
      </w:pPr>
      <w:r w:rsidRPr="00A971BF">
        <w:rPr>
          <w:rFonts w:hint="eastAsia"/>
          <w:b/>
          <w:i/>
          <w:lang w:eastAsia="zh-CN"/>
        </w:rPr>
        <w:t>P</w:t>
      </w:r>
      <w:r w:rsidRPr="00A971BF">
        <w:rPr>
          <w:b/>
          <w:i/>
          <w:lang w:eastAsia="zh-CN"/>
        </w:rPr>
        <w:t xml:space="preserve">roposal </w:t>
      </w:r>
      <w:r>
        <w:rPr>
          <w:b/>
          <w:i/>
          <w:lang w:eastAsia="zh-CN"/>
        </w:rPr>
        <w:t>6</w:t>
      </w:r>
      <w:r w:rsidRPr="00A971BF">
        <w:rPr>
          <w:b/>
          <w:i/>
          <w:lang w:eastAsia="zh-CN"/>
        </w:rPr>
        <w:t>:</w:t>
      </w:r>
      <w:r>
        <w:rPr>
          <w:b/>
          <w:i/>
          <w:lang w:eastAsia="zh-CN"/>
        </w:rPr>
        <w:t xml:space="preserve"> </w:t>
      </w:r>
      <w:r w:rsidR="00B87158">
        <w:rPr>
          <w:b/>
          <w:i/>
          <w:lang w:eastAsia="zh-CN"/>
        </w:rPr>
        <w:t>T</w:t>
      </w:r>
      <w:r w:rsidR="00B87158" w:rsidRPr="00B87158">
        <w:rPr>
          <w:b/>
          <w:i/>
          <w:lang w:eastAsia="zh-CN"/>
        </w:rPr>
        <w:t>riggering a TA report when the collision is detected at the UE can be further considered</w:t>
      </w:r>
      <w:r w:rsidR="00EA1173">
        <w:rPr>
          <w:b/>
          <w:i/>
          <w:lang w:eastAsia="zh-CN"/>
        </w:rPr>
        <w:t xml:space="preserve">, </w:t>
      </w:r>
      <w:r w:rsidR="00FC0373">
        <w:rPr>
          <w:b/>
          <w:i/>
          <w:lang w:eastAsia="zh-CN"/>
        </w:rPr>
        <w:t>and</w:t>
      </w:r>
      <w:r w:rsidR="00EA1173">
        <w:rPr>
          <w:b/>
          <w:i/>
          <w:lang w:eastAsia="zh-CN"/>
        </w:rPr>
        <w:t xml:space="preserve"> </w:t>
      </w:r>
      <w:r w:rsidR="00400864" w:rsidRPr="00400864">
        <w:rPr>
          <w:b/>
          <w:i/>
          <w:lang w:eastAsia="zh-CN"/>
        </w:rPr>
        <w:t>TA reporting based on</w:t>
      </w:r>
      <w:r w:rsidR="000F3F18">
        <w:rPr>
          <w:b/>
          <w:i/>
          <w:lang w:eastAsia="zh-CN"/>
        </w:rPr>
        <w:t xml:space="preserve"> </w:t>
      </w:r>
      <w:proofErr w:type="spellStart"/>
      <w:r w:rsidR="00C820FF" w:rsidRPr="00C820FF">
        <w:rPr>
          <w:b/>
          <w:i/>
          <w:lang w:eastAsia="zh-CN"/>
        </w:rPr>
        <w:t>gNB</w:t>
      </w:r>
      <w:proofErr w:type="spellEnd"/>
      <w:r w:rsidR="00C820FF" w:rsidRPr="00C820FF">
        <w:rPr>
          <w:b/>
          <w:i/>
          <w:lang w:eastAsia="zh-CN"/>
        </w:rPr>
        <w:t xml:space="preserve"> triggering</w:t>
      </w:r>
      <w:r w:rsidR="00A21C7A">
        <w:rPr>
          <w:b/>
          <w:i/>
          <w:lang w:eastAsia="zh-CN"/>
        </w:rPr>
        <w:t xml:space="preserve"> </w:t>
      </w:r>
      <w:r w:rsidR="00427874">
        <w:rPr>
          <w:rFonts w:hint="eastAsia"/>
          <w:b/>
          <w:i/>
          <w:lang w:eastAsia="zh-CN"/>
        </w:rPr>
        <w:t>should</w:t>
      </w:r>
      <w:r w:rsidR="00C47942">
        <w:rPr>
          <w:b/>
          <w:i/>
          <w:lang w:eastAsia="zh-CN"/>
        </w:rPr>
        <w:t xml:space="preserve"> </w:t>
      </w:r>
      <w:r w:rsidR="00A21C7A">
        <w:rPr>
          <w:b/>
          <w:i/>
          <w:lang w:eastAsia="zh-CN"/>
        </w:rPr>
        <w:t>be de-prioritized</w:t>
      </w:r>
      <w:r w:rsidR="00C820FF">
        <w:rPr>
          <w:b/>
          <w:i/>
          <w:lang w:eastAsia="zh-CN"/>
        </w:rPr>
        <w:t>.</w:t>
      </w:r>
    </w:p>
    <w:p w14:paraId="6DCDB052" w14:textId="03323E6A" w:rsidR="002D1CE9" w:rsidRPr="00DD51D7" w:rsidRDefault="00D756FD" w:rsidP="002D1CE9">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Besides</w:t>
      </w:r>
      <w:r w:rsidR="00357030">
        <w:rPr>
          <w:rFonts w:eastAsia="等线"/>
          <w:bCs/>
          <w:lang w:eastAsia="zh-CN"/>
        </w:rPr>
        <w:t xml:space="preserve">, </w:t>
      </w:r>
      <w:r w:rsidR="005D2119">
        <w:rPr>
          <w:rFonts w:eastAsia="等线"/>
          <w:bCs/>
          <w:lang w:eastAsia="zh-CN"/>
        </w:rPr>
        <w:t xml:space="preserve">we support </w:t>
      </w:r>
      <w:r w:rsidR="00D36C99">
        <w:rPr>
          <w:rFonts w:eastAsia="等线"/>
          <w:bCs/>
          <w:lang w:eastAsia="zh-CN"/>
        </w:rPr>
        <w:t xml:space="preserve">the idea </w:t>
      </w:r>
      <w:r w:rsidR="00467DAD">
        <w:rPr>
          <w:rFonts w:eastAsia="等线"/>
          <w:bCs/>
          <w:lang w:eastAsia="zh-CN"/>
        </w:rPr>
        <w:t xml:space="preserve">that UE </w:t>
      </w:r>
      <w:r w:rsidR="00F91919">
        <w:rPr>
          <w:rFonts w:eastAsia="等线"/>
          <w:bCs/>
          <w:lang w:eastAsia="zh-CN"/>
        </w:rPr>
        <w:t xml:space="preserve">can </w:t>
      </w:r>
      <w:r w:rsidR="00467DAD" w:rsidRPr="00467DAD">
        <w:rPr>
          <w:rFonts w:eastAsia="等线"/>
          <w:bCs/>
          <w:lang w:eastAsia="zh-CN"/>
        </w:rPr>
        <w:t xml:space="preserve">report additional information </w:t>
      </w:r>
      <w:r w:rsidR="00B549A8" w:rsidRPr="005A1FA7">
        <w:rPr>
          <w:rFonts w:eastAsia="等线"/>
          <w:lang w:eastAsia="zh-CN"/>
        </w:rPr>
        <w:t>(e.g., UE’s position, TA drifting rate)</w:t>
      </w:r>
      <w:r w:rsidR="00A632B9">
        <w:rPr>
          <w:rFonts w:eastAsia="等线"/>
          <w:lang w:eastAsia="zh-CN"/>
        </w:rPr>
        <w:t xml:space="preserve"> </w:t>
      </w:r>
      <w:r w:rsidR="00C91E66">
        <w:rPr>
          <w:rFonts w:eastAsia="等线"/>
          <w:bCs/>
          <w:lang w:eastAsia="zh-CN"/>
        </w:rPr>
        <w:t xml:space="preserve">to </w:t>
      </w:r>
      <w:r w:rsidR="006A0959">
        <w:rPr>
          <w:rFonts w:eastAsia="等线"/>
          <w:bCs/>
          <w:lang w:eastAsia="zh-CN"/>
        </w:rPr>
        <w:t xml:space="preserve">help </w:t>
      </w:r>
      <w:proofErr w:type="spellStart"/>
      <w:r w:rsidR="006A0959">
        <w:rPr>
          <w:rFonts w:eastAsia="等线"/>
          <w:bCs/>
          <w:lang w:eastAsia="zh-CN"/>
        </w:rPr>
        <w:t>gNB</w:t>
      </w:r>
      <w:proofErr w:type="spellEnd"/>
      <w:r w:rsidR="006A0959">
        <w:rPr>
          <w:rFonts w:eastAsia="等线"/>
          <w:bCs/>
          <w:lang w:eastAsia="zh-CN"/>
        </w:rPr>
        <w:t xml:space="preserve"> </w:t>
      </w:r>
      <w:r w:rsidR="006A0959" w:rsidRPr="006A0959">
        <w:rPr>
          <w:rFonts w:eastAsia="等线"/>
          <w:bCs/>
          <w:lang w:eastAsia="zh-CN"/>
        </w:rPr>
        <w:t>estimate</w:t>
      </w:r>
      <w:r w:rsidR="00467DAD">
        <w:rPr>
          <w:rFonts w:eastAsia="等线"/>
          <w:bCs/>
          <w:lang w:eastAsia="zh-CN"/>
        </w:rPr>
        <w:t xml:space="preserve"> </w:t>
      </w:r>
      <w:r w:rsidR="006A0959">
        <w:rPr>
          <w:rFonts w:eastAsia="等线"/>
          <w:bCs/>
          <w:lang w:eastAsia="zh-CN"/>
        </w:rPr>
        <w:t>the TA.</w:t>
      </w:r>
      <w:r w:rsidR="005A019A">
        <w:rPr>
          <w:rFonts w:eastAsia="等线"/>
          <w:bCs/>
          <w:lang w:eastAsia="zh-CN"/>
        </w:rPr>
        <w:t xml:space="preserve"> </w:t>
      </w:r>
      <w:r w:rsidR="00F86905">
        <w:rPr>
          <w:rFonts w:eastAsia="等线"/>
          <w:bCs/>
          <w:lang w:eastAsia="zh-CN"/>
        </w:rPr>
        <w:t>U</w:t>
      </w:r>
      <w:r w:rsidR="000C58AC">
        <w:rPr>
          <w:rFonts w:eastAsia="等线"/>
          <w:bCs/>
          <w:lang w:eastAsia="zh-CN"/>
        </w:rPr>
        <w:t>sing</w:t>
      </w:r>
      <w:r w:rsidR="00B948FC" w:rsidRPr="00B948FC">
        <w:rPr>
          <w:rFonts w:eastAsia="等线"/>
          <w:bCs/>
          <w:lang w:eastAsia="zh-CN"/>
        </w:rPr>
        <w:t xml:space="preserve"> the approximate location of the UE or the</w:t>
      </w:r>
      <w:r w:rsidR="009516FC" w:rsidRPr="009516FC">
        <w:rPr>
          <w:rFonts w:eastAsia="等线"/>
          <w:bCs/>
          <w:lang w:eastAsia="zh-CN"/>
        </w:rPr>
        <w:t xml:space="preserve"> </w:t>
      </w:r>
      <w:r w:rsidR="009516FC">
        <w:rPr>
          <w:rFonts w:eastAsia="等线"/>
          <w:bCs/>
          <w:lang w:eastAsia="zh-CN"/>
        </w:rPr>
        <w:t xml:space="preserve">TA </w:t>
      </w:r>
      <w:r w:rsidR="009516FC" w:rsidRPr="000E5646">
        <w:rPr>
          <w:rFonts w:eastAsia="等线"/>
          <w:bCs/>
          <w:lang w:eastAsia="zh-CN"/>
        </w:rPr>
        <w:t>drifting rate</w:t>
      </w:r>
      <w:r w:rsidR="00B948FC" w:rsidRPr="00B948FC">
        <w:rPr>
          <w:rFonts w:eastAsia="等线"/>
          <w:bCs/>
          <w:lang w:eastAsia="zh-CN"/>
        </w:rPr>
        <w:t xml:space="preserve">, the </w:t>
      </w:r>
      <w:proofErr w:type="spellStart"/>
      <w:r w:rsidR="00B948FC" w:rsidRPr="00B948FC">
        <w:rPr>
          <w:rFonts w:eastAsia="等线"/>
          <w:bCs/>
          <w:lang w:eastAsia="zh-CN"/>
        </w:rPr>
        <w:t>gNB</w:t>
      </w:r>
      <w:proofErr w:type="spellEnd"/>
      <w:r w:rsidR="00B948FC" w:rsidRPr="00B948FC">
        <w:rPr>
          <w:rFonts w:eastAsia="等线"/>
          <w:bCs/>
          <w:lang w:eastAsia="zh-CN"/>
        </w:rPr>
        <w:t xml:space="preserve"> can effectively estimate the current propagation delay</w:t>
      </w:r>
      <w:r w:rsidR="00065677" w:rsidRPr="00065677">
        <w:rPr>
          <w:rFonts w:eastAsia="等线"/>
          <w:bCs/>
          <w:lang w:eastAsia="zh-CN"/>
        </w:rPr>
        <w:t xml:space="preserve"> and how it will change due to the satellite movement.</w:t>
      </w:r>
      <w:r w:rsidR="005B03BB">
        <w:rPr>
          <w:rFonts w:eastAsia="等线"/>
          <w:bCs/>
          <w:lang w:eastAsia="zh-CN"/>
        </w:rPr>
        <w:t xml:space="preserve"> </w:t>
      </w:r>
      <w:r w:rsidR="008B6899">
        <w:rPr>
          <w:rFonts w:eastAsia="等线"/>
          <w:bCs/>
          <w:lang w:eastAsia="zh-CN"/>
        </w:rPr>
        <w:t xml:space="preserve">It should be noted that </w:t>
      </w:r>
      <w:r w:rsidR="00937660" w:rsidRPr="00937660">
        <w:rPr>
          <w:rFonts w:eastAsia="等线"/>
          <w:bCs/>
          <w:lang w:eastAsia="zh-CN"/>
        </w:rPr>
        <w:t>the approximate UE location</w:t>
      </w:r>
      <w:r w:rsidR="007222DE">
        <w:rPr>
          <w:rFonts w:eastAsia="等线"/>
          <w:bCs/>
          <w:lang w:eastAsia="zh-CN"/>
        </w:rPr>
        <w:t xml:space="preserve"> </w:t>
      </w:r>
      <w:r w:rsidR="00937660">
        <w:rPr>
          <w:rFonts w:eastAsia="等线"/>
          <w:bCs/>
          <w:lang w:eastAsia="zh-CN"/>
        </w:rPr>
        <w:t xml:space="preserve">report already </w:t>
      </w:r>
      <w:r w:rsidR="007227ED">
        <w:rPr>
          <w:rFonts w:eastAsia="等线"/>
          <w:bCs/>
          <w:lang w:eastAsia="zh-CN"/>
        </w:rPr>
        <w:t>exists</w:t>
      </w:r>
      <w:r w:rsidR="00937660">
        <w:rPr>
          <w:rFonts w:eastAsia="等线"/>
          <w:bCs/>
          <w:lang w:eastAsia="zh-CN"/>
        </w:rPr>
        <w:t xml:space="preserve"> in TS 38.331</w:t>
      </w:r>
      <w:r w:rsidR="00937660">
        <w:rPr>
          <w:rFonts w:eastAsia="等线" w:hint="eastAsia"/>
          <w:bCs/>
          <w:lang w:eastAsia="zh-CN"/>
        </w:rPr>
        <w:t>,</w:t>
      </w:r>
      <w:r w:rsidR="00937660">
        <w:rPr>
          <w:rFonts w:eastAsia="等线"/>
          <w:bCs/>
          <w:lang w:eastAsia="zh-CN"/>
        </w:rPr>
        <w:t xml:space="preserve"> and the </w:t>
      </w:r>
      <w:r w:rsidR="00262A4F" w:rsidRPr="00262A4F">
        <w:rPr>
          <w:rFonts w:eastAsia="等线"/>
          <w:bCs/>
          <w:lang w:eastAsia="zh-CN"/>
        </w:rPr>
        <w:t xml:space="preserve">accuracy is at the </w:t>
      </w:r>
      <w:r w:rsidR="00262A4F" w:rsidRPr="00C63344">
        <w:rPr>
          <w:rFonts w:eastAsia="等线" w:hint="eastAsia"/>
          <w:bCs/>
          <w:i/>
          <w:iCs/>
          <w:lang w:eastAsia="zh-CN"/>
        </w:rPr>
        <w:t>km</w:t>
      </w:r>
      <w:r w:rsidR="00262A4F" w:rsidRPr="00262A4F">
        <w:rPr>
          <w:rFonts w:eastAsia="等线"/>
          <w:bCs/>
          <w:lang w:eastAsia="zh-CN"/>
        </w:rPr>
        <w:t xml:space="preserve"> level</w:t>
      </w:r>
      <w:r w:rsidR="00F70D83">
        <w:rPr>
          <w:rFonts w:eastAsia="等线"/>
          <w:bCs/>
          <w:lang w:eastAsia="zh-CN"/>
        </w:rPr>
        <w:t>, which can be used as a baseline.</w:t>
      </w:r>
    </w:p>
    <w:p w14:paraId="577E4042" w14:textId="7CB16D8E" w:rsidR="00971DA3" w:rsidRDefault="00D35264" w:rsidP="00D35264">
      <w:pPr>
        <w:overflowPunct/>
        <w:autoSpaceDE/>
        <w:autoSpaceDN/>
        <w:adjustRightInd/>
        <w:snapToGrid w:val="0"/>
        <w:spacing w:after="120" w:line="280" w:lineRule="atLeast"/>
        <w:jc w:val="center"/>
        <w:textAlignment w:val="auto"/>
        <w:rPr>
          <w:rFonts w:eastAsia="等线"/>
          <w:bCs/>
          <w:lang w:eastAsia="zh-CN"/>
        </w:rPr>
      </w:pPr>
      <w:r w:rsidRPr="00D35264">
        <w:rPr>
          <w:rFonts w:eastAsia="等线"/>
          <w:bCs/>
          <w:noProof/>
          <w:lang w:eastAsia="zh-CN"/>
        </w:rPr>
        <w:drawing>
          <wp:inline distT="0" distB="0" distL="0" distR="0" wp14:anchorId="0C85A15B" wp14:editId="3040613A">
            <wp:extent cx="6118697" cy="67376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61659" cy="678500"/>
                    </a:xfrm>
                    <a:prstGeom prst="rect">
                      <a:avLst/>
                    </a:prstGeom>
                    <a:noFill/>
                    <a:ln>
                      <a:noFill/>
                    </a:ln>
                  </pic:spPr>
                </pic:pic>
              </a:graphicData>
            </a:graphic>
          </wp:inline>
        </w:drawing>
      </w:r>
    </w:p>
    <w:p w14:paraId="5A5A5A5B" w14:textId="78E9AA59" w:rsidR="006C7BA8" w:rsidRPr="00557C5F" w:rsidRDefault="00A11971" w:rsidP="00EA32E1">
      <w:pPr>
        <w:overflowPunct/>
        <w:autoSpaceDE/>
        <w:autoSpaceDN/>
        <w:adjustRightInd/>
        <w:snapToGrid w:val="0"/>
        <w:spacing w:after="120" w:line="280" w:lineRule="atLeast"/>
        <w:jc w:val="both"/>
        <w:textAlignment w:val="auto"/>
        <w:rPr>
          <w:lang w:eastAsia="zh-CN"/>
        </w:rPr>
      </w:pPr>
      <w:r>
        <w:rPr>
          <w:lang w:eastAsia="zh-CN"/>
        </w:rPr>
        <w:t>Following</w:t>
      </w:r>
      <w:r w:rsidR="00312EB2" w:rsidRPr="00312EB2">
        <w:rPr>
          <w:lang w:eastAsia="zh-CN"/>
        </w:rPr>
        <w:t xml:space="preserve"> clause 5.4.8 of TS 38.321, when a TA report is initiated, the MAC entity is tasked with produc</w:t>
      </w:r>
      <w:r w:rsidR="00780F1A">
        <w:rPr>
          <w:lang w:eastAsia="zh-CN"/>
        </w:rPr>
        <w:t>ing</w:t>
      </w:r>
      <w:r w:rsidR="00312EB2" w:rsidRPr="00312EB2">
        <w:rPr>
          <w:lang w:eastAsia="zh-CN"/>
        </w:rPr>
        <w:t xml:space="preserve"> the Timing Advance Report MAC CE, delineated in clause 6.1.3.56. </w:t>
      </w:r>
      <w:r w:rsidR="00C72A4D">
        <w:rPr>
          <w:lang w:eastAsia="zh-CN"/>
        </w:rPr>
        <w:t>In other words, t</w:t>
      </w:r>
      <w:r w:rsidR="00C72A4D" w:rsidRPr="00C72A4D">
        <w:rPr>
          <w:lang w:eastAsia="zh-CN"/>
        </w:rPr>
        <w:t>he UE additional information report</w:t>
      </w:r>
      <w:r w:rsidR="00C72A4D">
        <w:rPr>
          <w:lang w:eastAsia="zh-CN"/>
        </w:rPr>
        <w:t xml:space="preserve"> can </w:t>
      </w:r>
      <w:r w:rsidR="00A868EC">
        <w:rPr>
          <w:lang w:eastAsia="zh-CN"/>
        </w:rPr>
        <w:t>use a new MAC CE or an</w:t>
      </w:r>
      <w:r w:rsidR="001A01F5">
        <w:rPr>
          <w:lang w:eastAsia="zh-CN"/>
        </w:rPr>
        <w:t xml:space="preserve"> enhanced TA Report MAC CE.</w:t>
      </w:r>
    </w:p>
    <w:p w14:paraId="015E535B" w14:textId="77777777" w:rsidR="004C68B4" w:rsidRDefault="00234B18" w:rsidP="004C68B4">
      <w:pPr>
        <w:overflowPunct/>
        <w:autoSpaceDE/>
        <w:autoSpaceDN/>
        <w:adjustRightInd/>
        <w:snapToGrid w:val="0"/>
        <w:spacing w:after="120" w:line="280" w:lineRule="atLeast"/>
        <w:jc w:val="both"/>
        <w:textAlignment w:val="auto"/>
        <w:rPr>
          <w:rFonts w:eastAsia="等线"/>
          <w:b/>
          <w:bCs/>
          <w:i/>
          <w:iCs/>
          <w:lang w:eastAsia="zh-CN"/>
        </w:rPr>
      </w:pPr>
      <w:r w:rsidRPr="00557C5F">
        <w:rPr>
          <w:b/>
          <w:i/>
          <w:lang w:eastAsia="zh-CN"/>
        </w:rPr>
        <w:t xml:space="preserve">Proposal </w:t>
      </w:r>
      <w:r>
        <w:rPr>
          <w:b/>
          <w:i/>
          <w:lang w:eastAsia="zh-CN"/>
        </w:rPr>
        <w:t>7</w:t>
      </w:r>
      <w:r w:rsidRPr="00557C5F">
        <w:rPr>
          <w:b/>
          <w:i/>
          <w:lang w:eastAsia="zh-CN"/>
        </w:rPr>
        <w:t xml:space="preserve">: </w:t>
      </w:r>
      <w:r>
        <w:rPr>
          <w:b/>
          <w:i/>
          <w:lang w:eastAsia="zh-CN"/>
        </w:rPr>
        <w:t xml:space="preserve">Support </w:t>
      </w:r>
      <w:r w:rsidRPr="00F97A30">
        <w:rPr>
          <w:rFonts w:eastAsia="等线"/>
          <w:b/>
          <w:bCs/>
          <w:i/>
          <w:iCs/>
          <w:lang w:eastAsia="zh-CN"/>
        </w:rPr>
        <w:t xml:space="preserve">UE reports additional information to </w:t>
      </w:r>
      <w:proofErr w:type="spellStart"/>
      <w:r w:rsidRPr="00F97A30">
        <w:rPr>
          <w:rFonts w:eastAsia="等线"/>
          <w:b/>
          <w:bCs/>
          <w:i/>
          <w:iCs/>
          <w:lang w:eastAsia="zh-CN"/>
        </w:rPr>
        <w:t>gNB</w:t>
      </w:r>
      <w:proofErr w:type="spellEnd"/>
      <w:r w:rsidR="000C3020">
        <w:rPr>
          <w:rFonts w:eastAsia="等线"/>
          <w:b/>
          <w:bCs/>
          <w:i/>
          <w:iCs/>
          <w:lang w:eastAsia="zh-CN"/>
        </w:rPr>
        <w:t xml:space="preserve">. </w:t>
      </w:r>
      <w:r w:rsidR="00C40311" w:rsidRPr="00557C5F">
        <w:rPr>
          <w:b/>
          <w:i/>
          <w:lang w:eastAsia="zh-CN"/>
        </w:rPr>
        <w:t xml:space="preserve">The UE </w:t>
      </w:r>
      <w:r w:rsidR="00C40311" w:rsidRPr="00557C5F">
        <w:rPr>
          <w:rFonts w:eastAsia="等线"/>
          <w:b/>
          <w:i/>
          <w:iCs/>
          <w:lang w:eastAsia="zh-CN"/>
        </w:rPr>
        <w:t>additional information</w:t>
      </w:r>
      <w:r w:rsidR="00C40311" w:rsidRPr="00557C5F">
        <w:rPr>
          <w:b/>
          <w:i/>
          <w:lang w:eastAsia="zh-CN"/>
        </w:rPr>
        <w:t xml:space="preserve"> report</w:t>
      </w:r>
      <w:r w:rsidR="00C40311">
        <w:rPr>
          <w:b/>
          <w:i/>
          <w:lang w:eastAsia="zh-CN"/>
        </w:rPr>
        <w:t xml:space="preserve"> </w:t>
      </w:r>
      <w:r w:rsidR="00C40311" w:rsidRPr="005D159C">
        <w:rPr>
          <w:b/>
          <w:i/>
          <w:lang w:eastAsia="zh-CN"/>
        </w:rPr>
        <w:t>can use a new MAC CE or an enhanced TA Report MAC CE</w:t>
      </w:r>
      <w:r w:rsidR="00C40311">
        <w:rPr>
          <w:b/>
          <w:i/>
          <w:lang w:eastAsia="zh-CN"/>
        </w:rPr>
        <w:t>.</w:t>
      </w:r>
    </w:p>
    <w:p w14:paraId="0208B5C4" w14:textId="3AE514DE" w:rsidR="00234B18" w:rsidRPr="004C68B4" w:rsidRDefault="00234B18" w:rsidP="004C68B4">
      <w:pPr>
        <w:pStyle w:val="aff1"/>
        <w:numPr>
          <w:ilvl w:val="0"/>
          <w:numId w:val="38"/>
        </w:numPr>
        <w:overflowPunct/>
        <w:autoSpaceDE/>
        <w:autoSpaceDN/>
        <w:adjustRightInd/>
        <w:snapToGrid w:val="0"/>
        <w:spacing w:after="120" w:line="280" w:lineRule="atLeast"/>
        <w:ind w:firstLineChars="0"/>
        <w:jc w:val="both"/>
        <w:textAlignment w:val="auto"/>
        <w:rPr>
          <w:rFonts w:eastAsia="等线"/>
          <w:b/>
          <w:bCs/>
          <w:i/>
          <w:iCs/>
          <w:lang w:eastAsia="zh-CN"/>
        </w:rPr>
      </w:pPr>
      <w:r w:rsidRPr="004C68B4">
        <w:rPr>
          <w:rFonts w:eastAsia="等线"/>
          <w:b/>
          <w:bCs/>
          <w:i/>
          <w:iCs/>
          <w:lang w:eastAsia="zh-CN"/>
        </w:rPr>
        <w:t>e.g</w:t>
      </w:r>
      <w:r w:rsidR="003250CC" w:rsidRPr="004C68B4">
        <w:rPr>
          <w:rFonts w:eastAsia="等线"/>
          <w:b/>
          <w:bCs/>
          <w:i/>
          <w:iCs/>
          <w:lang w:eastAsia="zh-CN"/>
        </w:rPr>
        <w:t>.</w:t>
      </w:r>
      <w:r w:rsidR="000B4A5E" w:rsidRPr="004C68B4">
        <w:rPr>
          <w:rFonts w:eastAsia="等线"/>
          <w:b/>
          <w:bCs/>
          <w:i/>
          <w:iCs/>
          <w:lang w:eastAsia="zh-CN"/>
        </w:rPr>
        <w:t>,</w:t>
      </w:r>
      <w:r w:rsidRPr="004C68B4">
        <w:rPr>
          <w:rFonts w:eastAsia="等线"/>
          <w:b/>
          <w:bCs/>
          <w:i/>
          <w:iCs/>
          <w:lang w:eastAsia="zh-CN"/>
        </w:rPr>
        <w:t xml:space="preserve"> UE’s position, TA drifting rate</w:t>
      </w:r>
    </w:p>
    <w:p w14:paraId="36527788" w14:textId="77777777" w:rsidR="00123674" w:rsidRPr="008E0B9F" w:rsidRDefault="00123674" w:rsidP="00123674">
      <w:pPr>
        <w:pStyle w:val="aff1"/>
        <w:overflowPunct/>
        <w:autoSpaceDE/>
        <w:autoSpaceDN/>
        <w:adjustRightInd/>
        <w:snapToGrid w:val="0"/>
        <w:spacing w:after="120" w:line="280" w:lineRule="atLeast"/>
        <w:ind w:left="1220" w:firstLineChars="0" w:firstLine="0"/>
        <w:jc w:val="both"/>
        <w:textAlignment w:val="auto"/>
        <w:rPr>
          <w:rFonts w:eastAsia="等线"/>
          <w:b/>
          <w:bCs/>
          <w:i/>
          <w:iCs/>
          <w:lang w:eastAsia="zh-CN"/>
        </w:rPr>
      </w:pPr>
    </w:p>
    <w:p w14:paraId="4B1B1E1D" w14:textId="77777777" w:rsidR="00DF2C1D" w:rsidRPr="00B768AE" w:rsidRDefault="00DF2C1D" w:rsidP="00DF2C1D">
      <w:pPr>
        <w:pStyle w:val="1"/>
      </w:pPr>
      <w:r w:rsidRPr="00B768AE">
        <w:rPr>
          <w:rFonts w:hint="eastAsia"/>
        </w:rPr>
        <w:t>C</w:t>
      </w:r>
      <w:r w:rsidRPr="00B768AE">
        <w:t>onclusions</w:t>
      </w:r>
    </w:p>
    <w:p w14:paraId="6B7FC116" w14:textId="30E920F4" w:rsidR="00063885" w:rsidRPr="00557C5F" w:rsidRDefault="00DD0706" w:rsidP="00776002">
      <w:pPr>
        <w:pStyle w:val="af4"/>
        <w:jc w:val="both"/>
        <w:rPr>
          <w:lang w:eastAsia="zh-CN"/>
        </w:rPr>
      </w:pPr>
      <w:r w:rsidRPr="00557C5F">
        <w:rPr>
          <w:lang w:eastAsia="zh-CN"/>
        </w:rPr>
        <w:t>I</w:t>
      </w:r>
      <w:r w:rsidRPr="00557C5F">
        <w:rPr>
          <w:rFonts w:hint="eastAsia"/>
          <w:lang w:eastAsia="zh-CN"/>
        </w:rPr>
        <w:t xml:space="preserve">n </w:t>
      </w:r>
      <w:r w:rsidRPr="00557C5F">
        <w:rPr>
          <w:lang w:eastAsia="zh-CN"/>
        </w:rPr>
        <w:t xml:space="preserve">this </w:t>
      </w:r>
      <w:r w:rsidRPr="00557C5F">
        <w:rPr>
          <w:rFonts w:hint="eastAsia"/>
          <w:lang w:eastAsia="zh-CN"/>
        </w:rPr>
        <w:t>contribution</w:t>
      </w:r>
      <w:r w:rsidRPr="00557C5F">
        <w:rPr>
          <w:lang w:eastAsia="zh-CN"/>
        </w:rPr>
        <w:t xml:space="preserve">, </w:t>
      </w:r>
      <w:r w:rsidR="00323D3A" w:rsidRPr="00557C5F">
        <w:rPr>
          <w:lang w:eastAsia="zh-CN"/>
        </w:rPr>
        <w:t>we</w:t>
      </w:r>
      <w:r w:rsidR="00561556" w:rsidRPr="00557C5F">
        <w:rPr>
          <w:lang w:eastAsia="zh-CN"/>
        </w:rPr>
        <w:t xml:space="preserve"> </w:t>
      </w:r>
      <w:r w:rsidR="00561556" w:rsidRPr="00557C5F">
        <w:rPr>
          <w:lang w:val="en-US" w:eastAsia="zh-CN"/>
        </w:rPr>
        <w:t xml:space="preserve">discuss </w:t>
      </w:r>
      <w:r w:rsidR="004512DF" w:rsidRPr="00557C5F">
        <w:rPr>
          <w:lang w:val="en-US" w:eastAsia="zh-CN"/>
        </w:rPr>
        <w:t xml:space="preserve">the HD-FDD </w:t>
      </w:r>
      <w:proofErr w:type="spellStart"/>
      <w:r w:rsidR="004512DF" w:rsidRPr="00557C5F">
        <w:rPr>
          <w:lang w:val="en-US" w:eastAsia="zh-CN"/>
        </w:rPr>
        <w:t>RedCap</w:t>
      </w:r>
      <w:proofErr w:type="spellEnd"/>
      <w:r w:rsidR="004512DF" w:rsidRPr="00557C5F">
        <w:rPr>
          <w:lang w:val="en-US" w:eastAsia="zh-CN"/>
        </w:rPr>
        <w:t xml:space="preserve"> UE with NR NTN operating in FR1-NTN bands</w:t>
      </w:r>
      <w:r w:rsidR="00323D3A" w:rsidRPr="00557C5F">
        <w:rPr>
          <w:lang w:eastAsia="zh-CN"/>
        </w:rPr>
        <w:t xml:space="preserve"> </w:t>
      </w:r>
      <w:r w:rsidRPr="00557C5F">
        <w:rPr>
          <w:lang w:eastAsia="zh-CN"/>
        </w:rPr>
        <w:t xml:space="preserve">and have </w:t>
      </w:r>
      <w:r w:rsidR="00FD285A" w:rsidRPr="00557C5F">
        <w:rPr>
          <w:lang w:eastAsia="zh-CN"/>
        </w:rPr>
        <w:t xml:space="preserve">the </w:t>
      </w:r>
      <w:r w:rsidRPr="00557C5F">
        <w:rPr>
          <w:lang w:eastAsia="zh-CN"/>
        </w:rPr>
        <w:t>following proposals:</w:t>
      </w:r>
    </w:p>
    <w:p w14:paraId="1D956C23" w14:textId="77777777" w:rsidR="006544F0" w:rsidRDefault="006544F0" w:rsidP="006544F0">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Pr>
          <w:b/>
          <w:i/>
          <w:lang w:eastAsia="zh-CN"/>
        </w:rPr>
        <w:t>1</w:t>
      </w:r>
      <w:r w:rsidRPr="00557C5F">
        <w:rPr>
          <w:b/>
          <w:i/>
          <w:lang w:eastAsia="zh-CN"/>
        </w:rPr>
        <w:t xml:space="preserve">: </w:t>
      </w:r>
      <w:r>
        <w:rPr>
          <w:b/>
          <w:i/>
          <w:lang w:eastAsia="zh-CN"/>
        </w:rPr>
        <w:t xml:space="preserve">The priority rule of </w:t>
      </w:r>
      <w:r w:rsidRPr="00C40FDB">
        <w:rPr>
          <w:b/>
          <w:i/>
          <w:lang w:eastAsia="zh-CN"/>
        </w:rPr>
        <w:t>collision case 3</w:t>
      </w:r>
      <w:r>
        <w:rPr>
          <w:b/>
          <w:i/>
          <w:lang w:eastAsia="zh-CN"/>
        </w:rPr>
        <w:t xml:space="preserve"> should be </w:t>
      </w:r>
      <w:r w:rsidRPr="000D0364">
        <w:rPr>
          <w:b/>
          <w:i/>
          <w:lang w:eastAsia="zh-CN"/>
        </w:rPr>
        <w:t>pre-defined</w:t>
      </w:r>
      <w:r>
        <w:rPr>
          <w:b/>
          <w:i/>
          <w:lang w:eastAsia="zh-CN"/>
        </w:rPr>
        <w:t xml:space="preserve"> </w:t>
      </w:r>
      <w:r w:rsidRPr="00FF042A">
        <w:rPr>
          <w:b/>
          <w:i/>
          <w:lang w:eastAsia="zh-CN"/>
        </w:rPr>
        <w:t>based on different use cases</w:t>
      </w:r>
      <w:r>
        <w:rPr>
          <w:b/>
          <w:i/>
          <w:lang w:eastAsia="zh-CN"/>
        </w:rPr>
        <w:t xml:space="preserve"> (Option A).</w:t>
      </w:r>
    </w:p>
    <w:p w14:paraId="3A8E9BED" w14:textId="77777777" w:rsidR="00C14537" w:rsidRDefault="00C14537" w:rsidP="00C14537">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Pr>
          <w:b/>
          <w:i/>
          <w:lang w:eastAsia="zh-CN"/>
        </w:rPr>
        <w:t>2</w:t>
      </w:r>
      <w:r w:rsidRPr="00557C5F">
        <w:rPr>
          <w:b/>
          <w:i/>
          <w:lang w:eastAsia="zh-CN"/>
        </w:rPr>
        <w:t>:</w:t>
      </w:r>
      <w:r>
        <w:rPr>
          <w:b/>
          <w:i/>
          <w:lang w:eastAsia="zh-CN"/>
        </w:rPr>
        <w:t xml:space="preserve"> </w:t>
      </w:r>
      <w:r w:rsidRPr="00433732">
        <w:rPr>
          <w:b/>
          <w:i/>
          <w:lang w:eastAsia="zh-CN"/>
        </w:rPr>
        <w:t xml:space="preserve">For </w:t>
      </w:r>
      <w:r>
        <w:rPr>
          <w:b/>
          <w:i/>
          <w:lang w:eastAsia="zh-CN"/>
        </w:rPr>
        <w:t xml:space="preserve">collision </w:t>
      </w:r>
      <w:r w:rsidRPr="00433732">
        <w:rPr>
          <w:b/>
          <w:i/>
          <w:lang w:eastAsia="zh-CN"/>
        </w:rPr>
        <w:t>case 3,</w:t>
      </w:r>
      <w:r>
        <w:rPr>
          <w:b/>
          <w:i/>
          <w:lang w:eastAsia="zh-CN"/>
        </w:rPr>
        <w:t xml:space="preserve"> </w:t>
      </w:r>
      <w:r w:rsidRPr="00081C40">
        <w:rPr>
          <w:b/>
          <w:i/>
          <w:lang w:eastAsia="zh-CN"/>
        </w:rPr>
        <w:t>semi-statically configured DL reception</w:t>
      </w:r>
      <w:r>
        <w:rPr>
          <w:b/>
          <w:i/>
          <w:lang w:eastAsia="zh-CN"/>
        </w:rPr>
        <w:t xml:space="preserve"> can be prioritized over</w:t>
      </w:r>
      <w:r w:rsidRPr="00750424">
        <w:rPr>
          <w:b/>
          <w:i/>
          <w:lang w:eastAsia="zh-CN"/>
        </w:rPr>
        <w:t xml:space="preserve"> semi-statically configured UL transmissions</w:t>
      </w:r>
      <w:r>
        <w:rPr>
          <w:b/>
          <w:i/>
          <w:lang w:eastAsia="zh-CN"/>
        </w:rPr>
        <w:t>.</w:t>
      </w:r>
    </w:p>
    <w:p w14:paraId="581A4308" w14:textId="77777777" w:rsidR="006544F0" w:rsidRDefault="006544F0" w:rsidP="006544F0">
      <w:pPr>
        <w:overflowPunct/>
        <w:autoSpaceDE/>
        <w:autoSpaceDN/>
        <w:adjustRightInd/>
        <w:snapToGrid w:val="0"/>
        <w:spacing w:after="120" w:line="280" w:lineRule="atLeast"/>
        <w:jc w:val="both"/>
        <w:textAlignment w:val="auto"/>
        <w:rPr>
          <w:b/>
          <w:i/>
          <w:lang w:eastAsia="zh-CN"/>
        </w:rPr>
      </w:pPr>
      <w:r>
        <w:rPr>
          <w:rFonts w:hint="eastAsia"/>
          <w:b/>
          <w:i/>
          <w:lang w:eastAsia="zh-CN"/>
        </w:rPr>
        <w:t>P</w:t>
      </w:r>
      <w:r>
        <w:rPr>
          <w:b/>
          <w:i/>
          <w:lang w:eastAsia="zh-CN"/>
        </w:rPr>
        <w:t xml:space="preserve">roposal 3: For collision case 4, </w:t>
      </w:r>
      <w:r w:rsidRPr="0053419C">
        <w:rPr>
          <w:b/>
          <w:i/>
          <w:lang w:eastAsia="zh-CN"/>
        </w:rPr>
        <w:t xml:space="preserve">the priority of keeping one direction and overriding another direction is based on different use cases (e.g. the collision happening in different channel types or different scheduling cases) without network </w:t>
      </w:r>
      <w:proofErr w:type="spellStart"/>
      <w:r w:rsidRPr="0053419C">
        <w:rPr>
          <w:b/>
          <w:i/>
          <w:lang w:eastAsia="zh-CN"/>
        </w:rPr>
        <w:t>signalling</w:t>
      </w:r>
      <w:proofErr w:type="spellEnd"/>
      <w:r>
        <w:rPr>
          <w:b/>
          <w:i/>
          <w:lang w:eastAsia="zh-CN"/>
        </w:rPr>
        <w:t>.</w:t>
      </w:r>
    </w:p>
    <w:p w14:paraId="028A5BE2" w14:textId="77777777" w:rsidR="006544F0" w:rsidRPr="00881DD2" w:rsidRDefault="006544F0" w:rsidP="006544F0">
      <w:pPr>
        <w:overflowPunct/>
        <w:autoSpaceDE/>
        <w:autoSpaceDN/>
        <w:adjustRightInd/>
        <w:snapToGrid w:val="0"/>
        <w:spacing w:after="120" w:line="280" w:lineRule="atLeast"/>
        <w:jc w:val="both"/>
        <w:textAlignment w:val="auto"/>
        <w:rPr>
          <w:b/>
          <w:i/>
          <w:lang w:eastAsia="zh-CN"/>
        </w:rPr>
      </w:pPr>
      <w:r w:rsidRPr="00557C5F">
        <w:rPr>
          <w:b/>
          <w:i/>
          <w:lang w:eastAsia="zh-CN"/>
        </w:rPr>
        <w:lastRenderedPageBreak/>
        <w:t xml:space="preserve">Proposal </w:t>
      </w:r>
      <w:r>
        <w:rPr>
          <w:b/>
          <w:i/>
          <w:lang w:eastAsia="zh-CN"/>
        </w:rPr>
        <w:t>4</w:t>
      </w:r>
      <w:r w:rsidRPr="00557C5F">
        <w:rPr>
          <w:b/>
          <w:i/>
          <w:lang w:eastAsia="zh-CN"/>
        </w:rPr>
        <w:t>:</w:t>
      </w:r>
      <w:r>
        <w:rPr>
          <w:b/>
          <w:i/>
          <w:lang w:eastAsia="zh-CN"/>
        </w:rPr>
        <w:t xml:space="preserve"> For collision case 4, d</w:t>
      </w:r>
      <w:r w:rsidRPr="008C4A84">
        <w:rPr>
          <w:b/>
          <w:i/>
          <w:lang w:eastAsia="zh-CN"/>
        </w:rPr>
        <w:t>ynamically scheduled DL reception</w:t>
      </w:r>
      <w:r>
        <w:rPr>
          <w:b/>
          <w:i/>
          <w:lang w:eastAsia="zh-CN"/>
        </w:rPr>
        <w:t xml:space="preserve"> carrying SIB 19 needs to be prioritized over </w:t>
      </w:r>
      <w:r w:rsidRPr="00750424">
        <w:rPr>
          <w:b/>
          <w:i/>
          <w:lang w:eastAsia="zh-CN"/>
        </w:rPr>
        <w:t>UL transmissions</w:t>
      </w:r>
      <w:r>
        <w:rPr>
          <w:b/>
          <w:i/>
          <w:lang w:eastAsia="zh-CN"/>
        </w:rPr>
        <w:t xml:space="preserve">, while in </w:t>
      </w:r>
      <w:r w:rsidRPr="00771FC7">
        <w:rPr>
          <w:b/>
          <w:i/>
          <w:lang w:eastAsia="zh-CN"/>
        </w:rPr>
        <w:t>other scenarios</w:t>
      </w:r>
      <w:r>
        <w:rPr>
          <w:b/>
          <w:i/>
          <w:lang w:eastAsia="zh-CN"/>
        </w:rPr>
        <w:t xml:space="preserve"> network can </w:t>
      </w:r>
      <w:r w:rsidRPr="00F56316">
        <w:rPr>
          <w:b/>
          <w:i/>
          <w:lang w:eastAsia="zh-CN"/>
        </w:rPr>
        <w:t>define the priority of UL transmission as greater than that of DL reception</w:t>
      </w:r>
      <w:r>
        <w:rPr>
          <w:b/>
          <w:i/>
          <w:lang w:eastAsia="zh-CN"/>
        </w:rPr>
        <w:t>.</w:t>
      </w:r>
    </w:p>
    <w:p w14:paraId="6BC07252" w14:textId="77777777" w:rsidR="006544F0" w:rsidRPr="00A971BF" w:rsidRDefault="006544F0" w:rsidP="006544F0">
      <w:pPr>
        <w:overflowPunct/>
        <w:autoSpaceDE/>
        <w:autoSpaceDN/>
        <w:adjustRightInd/>
        <w:snapToGrid w:val="0"/>
        <w:spacing w:after="120" w:line="280" w:lineRule="atLeast"/>
        <w:jc w:val="both"/>
        <w:textAlignment w:val="auto"/>
        <w:rPr>
          <w:b/>
          <w:i/>
          <w:lang w:eastAsia="zh-CN"/>
        </w:rPr>
      </w:pPr>
      <w:r w:rsidRPr="00A971BF">
        <w:rPr>
          <w:rFonts w:hint="eastAsia"/>
          <w:b/>
          <w:i/>
          <w:lang w:eastAsia="zh-CN"/>
        </w:rPr>
        <w:t>P</w:t>
      </w:r>
      <w:r w:rsidRPr="00A971BF">
        <w:rPr>
          <w:b/>
          <w:i/>
          <w:lang w:eastAsia="zh-CN"/>
        </w:rPr>
        <w:t>roposal 5:</w:t>
      </w:r>
      <w:r>
        <w:rPr>
          <w:b/>
          <w:i/>
          <w:lang w:eastAsia="zh-CN"/>
        </w:rPr>
        <w:t xml:space="preserve"> </w:t>
      </w:r>
      <w:r w:rsidRPr="00BF4587">
        <w:rPr>
          <w:b/>
          <w:i/>
          <w:lang w:eastAsia="zh-CN"/>
        </w:rPr>
        <w:t>To mitigate the collisions of case3 and case4</w:t>
      </w:r>
      <w:r>
        <w:rPr>
          <w:b/>
          <w:i/>
          <w:lang w:eastAsia="zh-CN"/>
        </w:rPr>
        <w:t xml:space="preserve">, support a </w:t>
      </w:r>
      <w:r w:rsidRPr="0043082B">
        <w:rPr>
          <w:b/>
          <w:i/>
          <w:lang w:eastAsia="zh-CN"/>
        </w:rPr>
        <w:t>smaller TA offset threshold</w:t>
      </w:r>
      <w:r>
        <w:rPr>
          <w:b/>
          <w:i/>
          <w:lang w:eastAsia="zh-CN"/>
        </w:rPr>
        <w:t>.</w:t>
      </w:r>
    </w:p>
    <w:p w14:paraId="08C90F04" w14:textId="7910FCB1" w:rsidR="00F86905" w:rsidRDefault="00F86905" w:rsidP="00F86905">
      <w:pPr>
        <w:overflowPunct/>
        <w:autoSpaceDE/>
        <w:autoSpaceDN/>
        <w:adjustRightInd/>
        <w:snapToGrid w:val="0"/>
        <w:spacing w:after="120" w:line="280" w:lineRule="atLeast"/>
        <w:jc w:val="both"/>
        <w:textAlignment w:val="auto"/>
        <w:rPr>
          <w:b/>
          <w:i/>
          <w:lang w:eastAsia="zh-CN"/>
        </w:rPr>
      </w:pPr>
      <w:r w:rsidRPr="00A971BF">
        <w:rPr>
          <w:rFonts w:hint="eastAsia"/>
          <w:b/>
          <w:i/>
          <w:lang w:eastAsia="zh-CN"/>
        </w:rPr>
        <w:t>P</w:t>
      </w:r>
      <w:r w:rsidRPr="00A971BF">
        <w:rPr>
          <w:b/>
          <w:i/>
          <w:lang w:eastAsia="zh-CN"/>
        </w:rPr>
        <w:t xml:space="preserve">roposal </w:t>
      </w:r>
      <w:r>
        <w:rPr>
          <w:b/>
          <w:i/>
          <w:lang w:eastAsia="zh-CN"/>
        </w:rPr>
        <w:t>6</w:t>
      </w:r>
      <w:r w:rsidRPr="00A971BF">
        <w:rPr>
          <w:b/>
          <w:i/>
          <w:lang w:eastAsia="zh-CN"/>
        </w:rPr>
        <w:t>:</w:t>
      </w:r>
      <w:r>
        <w:rPr>
          <w:b/>
          <w:i/>
          <w:lang w:eastAsia="zh-CN"/>
        </w:rPr>
        <w:t xml:space="preserve"> T</w:t>
      </w:r>
      <w:r w:rsidRPr="00B87158">
        <w:rPr>
          <w:b/>
          <w:i/>
          <w:lang w:eastAsia="zh-CN"/>
        </w:rPr>
        <w:t>riggering a TA report when the collision is detected at the UE can be further considered</w:t>
      </w:r>
      <w:r>
        <w:rPr>
          <w:b/>
          <w:i/>
          <w:lang w:eastAsia="zh-CN"/>
        </w:rPr>
        <w:t xml:space="preserve">, </w:t>
      </w:r>
      <w:r w:rsidR="00273D6A">
        <w:rPr>
          <w:b/>
          <w:i/>
          <w:lang w:eastAsia="zh-CN"/>
        </w:rPr>
        <w:t>and</w:t>
      </w:r>
      <w:r>
        <w:rPr>
          <w:b/>
          <w:i/>
          <w:lang w:eastAsia="zh-CN"/>
        </w:rPr>
        <w:t xml:space="preserve"> </w:t>
      </w:r>
      <w:r w:rsidRPr="00400864">
        <w:rPr>
          <w:b/>
          <w:i/>
          <w:lang w:eastAsia="zh-CN"/>
        </w:rPr>
        <w:t>TA reporting based on</w:t>
      </w:r>
      <w:r>
        <w:rPr>
          <w:b/>
          <w:i/>
          <w:lang w:eastAsia="zh-CN"/>
        </w:rPr>
        <w:t xml:space="preserve"> </w:t>
      </w:r>
      <w:proofErr w:type="spellStart"/>
      <w:r w:rsidRPr="00C820FF">
        <w:rPr>
          <w:b/>
          <w:i/>
          <w:lang w:eastAsia="zh-CN"/>
        </w:rPr>
        <w:t>gNB</w:t>
      </w:r>
      <w:proofErr w:type="spellEnd"/>
      <w:r w:rsidRPr="00C820FF">
        <w:rPr>
          <w:b/>
          <w:i/>
          <w:lang w:eastAsia="zh-CN"/>
        </w:rPr>
        <w:t xml:space="preserve"> triggering</w:t>
      </w:r>
      <w:r w:rsidR="00A21C7A">
        <w:rPr>
          <w:b/>
          <w:i/>
          <w:lang w:eastAsia="zh-CN"/>
        </w:rPr>
        <w:t xml:space="preserve"> can be de-prioritized</w:t>
      </w:r>
      <w:r>
        <w:rPr>
          <w:b/>
          <w:i/>
          <w:lang w:eastAsia="zh-CN"/>
        </w:rPr>
        <w:t>.</w:t>
      </w:r>
    </w:p>
    <w:p w14:paraId="65BACEAC" w14:textId="77777777" w:rsidR="000B4A5E" w:rsidRDefault="000B4A5E" w:rsidP="000B4A5E">
      <w:pPr>
        <w:overflowPunct/>
        <w:autoSpaceDE/>
        <w:autoSpaceDN/>
        <w:adjustRightInd/>
        <w:snapToGrid w:val="0"/>
        <w:spacing w:after="120" w:line="280" w:lineRule="atLeast"/>
        <w:jc w:val="both"/>
        <w:textAlignment w:val="auto"/>
        <w:rPr>
          <w:rFonts w:eastAsia="等线"/>
          <w:b/>
          <w:bCs/>
          <w:i/>
          <w:iCs/>
          <w:lang w:eastAsia="zh-CN"/>
        </w:rPr>
      </w:pPr>
      <w:r w:rsidRPr="00557C5F">
        <w:rPr>
          <w:b/>
          <w:i/>
          <w:lang w:eastAsia="zh-CN"/>
        </w:rPr>
        <w:t xml:space="preserve">Proposal </w:t>
      </w:r>
      <w:r>
        <w:rPr>
          <w:b/>
          <w:i/>
          <w:lang w:eastAsia="zh-CN"/>
        </w:rPr>
        <w:t>7</w:t>
      </w:r>
      <w:r w:rsidRPr="00557C5F">
        <w:rPr>
          <w:b/>
          <w:i/>
          <w:lang w:eastAsia="zh-CN"/>
        </w:rPr>
        <w:t xml:space="preserve">: </w:t>
      </w:r>
      <w:r>
        <w:rPr>
          <w:b/>
          <w:i/>
          <w:lang w:eastAsia="zh-CN"/>
        </w:rPr>
        <w:t xml:space="preserve">Support </w:t>
      </w:r>
      <w:r w:rsidRPr="00F97A30">
        <w:rPr>
          <w:rFonts w:eastAsia="等线"/>
          <w:b/>
          <w:bCs/>
          <w:i/>
          <w:iCs/>
          <w:lang w:eastAsia="zh-CN"/>
        </w:rPr>
        <w:t xml:space="preserve">UE reports additional information to </w:t>
      </w:r>
      <w:proofErr w:type="spellStart"/>
      <w:r w:rsidRPr="00F97A30">
        <w:rPr>
          <w:rFonts w:eastAsia="等线"/>
          <w:b/>
          <w:bCs/>
          <w:i/>
          <w:iCs/>
          <w:lang w:eastAsia="zh-CN"/>
        </w:rPr>
        <w:t>gNB</w:t>
      </w:r>
      <w:proofErr w:type="spellEnd"/>
      <w:r>
        <w:rPr>
          <w:rFonts w:eastAsia="等线"/>
          <w:b/>
          <w:bCs/>
          <w:i/>
          <w:iCs/>
          <w:lang w:eastAsia="zh-CN"/>
        </w:rPr>
        <w:t xml:space="preserve">. </w:t>
      </w:r>
      <w:r w:rsidRPr="00557C5F">
        <w:rPr>
          <w:b/>
          <w:i/>
          <w:lang w:eastAsia="zh-CN"/>
        </w:rPr>
        <w:t xml:space="preserve">The UE </w:t>
      </w:r>
      <w:r w:rsidRPr="00557C5F">
        <w:rPr>
          <w:rFonts w:eastAsia="等线"/>
          <w:b/>
          <w:i/>
          <w:iCs/>
          <w:lang w:eastAsia="zh-CN"/>
        </w:rPr>
        <w:t>additional information</w:t>
      </w:r>
      <w:r w:rsidRPr="00557C5F">
        <w:rPr>
          <w:b/>
          <w:i/>
          <w:lang w:eastAsia="zh-CN"/>
        </w:rPr>
        <w:t xml:space="preserve"> report</w:t>
      </w:r>
      <w:r>
        <w:rPr>
          <w:b/>
          <w:i/>
          <w:lang w:eastAsia="zh-CN"/>
        </w:rPr>
        <w:t xml:space="preserve"> </w:t>
      </w:r>
      <w:r w:rsidRPr="005D159C">
        <w:rPr>
          <w:b/>
          <w:i/>
          <w:lang w:eastAsia="zh-CN"/>
        </w:rPr>
        <w:t>can use a new MAC CE or an enhanced TA Report MAC CE</w:t>
      </w:r>
      <w:r>
        <w:rPr>
          <w:b/>
          <w:i/>
          <w:lang w:eastAsia="zh-CN"/>
        </w:rPr>
        <w:t>.</w:t>
      </w:r>
    </w:p>
    <w:p w14:paraId="71D2BB1E" w14:textId="77777777" w:rsidR="004C68B4" w:rsidRPr="004C68B4" w:rsidRDefault="004C68B4" w:rsidP="004C68B4">
      <w:pPr>
        <w:pStyle w:val="aff1"/>
        <w:numPr>
          <w:ilvl w:val="0"/>
          <w:numId w:val="38"/>
        </w:numPr>
        <w:overflowPunct/>
        <w:autoSpaceDE/>
        <w:autoSpaceDN/>
        <w:adjustRightInd/>
        <w:snapToGrid w:val="0"/>
        <w:spacing w:after="120" w:line="280" w:lineRule="atLeast"/>
        <w:ind w:firstLineChars="0"/>
        <w:jc w:val="both"/>
        <w:textAlignment w:val="auto"/>
        <w:rPr>
          <w:rFonts w:eastAsia="等线"/>
          <w:b/>
          <w:bCs/>
          <w:i/>
          <w:iCs/>
          <w:lang w:eastAsia="zh-CN"/>
        </w:rPr>
      </w:pPr>
      <w:r w:rsidRPr="004C68B4">
        <w:rPr>
          <w:rFonts w:eastAsia="等线"/>
          <w:b/>
          <w:bCs/>
          <w:i/>
          <w:iCs/>
          <w:lang w:eastAsia="zh-CN"/>
        </w:rPr>
        <w:t>e.g., UE’s position, TA drifting rate</w:t>
      </w:r>
    </w:p>
    <w:p w14:paraId="65C376B0" w14:textId="5D13EF6F" w:rsidR="00A81CA4" w:rsidRPr="006724A7" w:rsidRDefault="00A81CA4" w:rsidP="00A81CA4">
      <w:pPr>
        <w:overflowPunct/>
        <w:autoSpaceDE/>
        <w:autoSpaceDN/>
        <w:adjustRightInd/>
        <w:snapToGrid w:val="0"/>
        <w:spacing w:after="120" w:line="280" w:lineRule="atLeast"/>
        <w:jc w:val="both"/>
        <w:textAlignment w:val="auto"/>
        <w:rPr>
          <w:lang w:eastAsia="zh-CN"/>
        </w:rPr>
      </w:pPr>
    </w:p>
    <w:p w14:paraId="47670CA9" w14:textId="77777777" w:rsidR="00533E58" w:rsidRPr="00B768AE" w:rsidRDefault="00533E58" w:rsidP="00450FCF">
      <w:pPr>
        <w:pStyle w:val="1"/>
      </w:pPr>
      <w:r w:rsidRPr="00B768AE">
        <w:t>References</w:t>
      </w:r>
    </w:p>
    <w:p w14:paraId="10D3E32C" w14:textId="007B10F4" w:rsidR="00660B75" w:rsidRDefault="00915118" w:rsidP="00CF24EE">
      <w:pPr>
        <w:pStyle w:val="aff1"/>
        <w:numPr>
          <w:ilvl w:val="0"/>
          <w:numId w:val="5"/>
        </w:numPr>
        <w:ind w:firstLineChars="0"/>
        <w:rPr>
          <w:lang w:eastAsia="zh-CN"/>
        </w:rPr>
      </w:pPr>
      <w:r w:rsidRPr="00610E24">
        <w:rPr>
          <w:lang w:eastAsia="zh-CN"/>
        </w:rPr>
        <w:t>3GPP RAN1 Chairman’s Notes, RAN1 meeting #11</w:t>
      </w:r>
      <w:r w:rsidR="006117D0">
        <w:rPr>
          <w:lang w:eastAsia="zh-CN"/>
        </w:rPr>
        <w:t>8</w:t>
      </w:r>
      <w:r w:rsidRPr="00610E24">
        <w:rPr>
          <w:lang w:eastAsia="zh-CN"/>
        </w:rPr>
        <w:t xml:space="preserve">, </w:t>
      </w:r>
      <w:r w:rsidR="006117D0" w:rsidRPr="006117D0">
        <w:rPr>
          <w:lang w:eastAsia="zh-CN"/>
        </w:rPr>
        <w:t>Maastricht, NL, August 19th – 23rd, 2024</w:t>
      </w:r>
      <w:r w:rsidRPr="00610E24">
        <w:rPr>
          <w:lang w:eastAsia="zh-CN"/>
        </w:rPr>
        <w:t>.</w:t>
      </w:r>
    </w:p>
    <w:p w14:paraId="0C4622A8" w14:textId="624CB7C2" w:rsidR="001B5A4D" w:rsidRPr="00860D51" w:rsidRDefault="00C0127D" w:rsidP="00C0127D">
      <w:pPr>
        <w:pStyle w:val="aff1"/>
        <w:numPr>
          <w:ilvl w:val="0"/>
          <w:numId w:val="5"/>
        </w:numPr>
        <w:ind w:firstLineChars="0"/>
        <w:rPr>
          <w:lang w:eastAsia="zh-CN"/>
        </w:rPr>
      </w:pPr>
      <w:r w:rsidRPr="00610E24">
        <w:rPr>
          <w:lang w:eastAsia="zh-CN"/>
        </w:rPr>
        <w:t>3GPP RAN1 Chairman’s Notes, RAN1 meeting #11</w:t>
      </w:r>
      <w:r>
        <w:rPr>
          <w:lang w:eastAsia="zh-CN"/>
        </w:rPr>
        <w:t>8-bis</w:t>
      </w:r>
      <w:r w:rsidRPr="00610E24">
        <w:rPr>
          <w:lang w:eastAsia="zh-CN"/>
        </w:rPr>
        <w:t xml:space="preserve">, </w:t>
      </w:r>
      <w:r w:rsidR="00A445C0">
        <w:rPr>
          <w:lang w:eastAsia="zh-CN"/>
        </w:rPr>
        <w:t>H</w:t>
      </w:r>
      <w:r w:rsidR="000955E6">
        <w:rPr>
          <w:lang w:eastAsia="zh-CN"/>
        </w:rPr>
        <w:t>e</w:t>
      </w:r>
      <w:r w:rsidR="00A445C0">
        <w:rPr>
          <w:lang w:eastAsia="zh-CN"/>
        </w:rPr>
        <w:t>fei</w:t>
      </w:r>
      <w:r w:rsidRPr="006117D0">
        <w:rPr>
          <w:lang w:eastAsia="zh-CN"/>
        </w:rPr>
        <w:t xml:space="preserve">, </w:t>
      </w:r>
      <w:r w:rsidR="00A445C0">
        <w:rPr>
          <w:lang w:eastAsia="zh-CN"/>
        </w:rPr>
        <w:t>China</w:t>
      </w:r>
      <w:r w:rsidRPr="006117D0">
        <w:rPr>
          <w:lang w:eastAsia="zh-CN"/>
        </w:rPr>
        <w:t xml:space="preserve">, </w:t>
      </w:r>
      <w:r w:rsidR="005B6C1C" w:rsidRPr="005B6C1C">
        <w:rPr>
          <w:lang w:eastAsia="zh-CN"/>
        </w:rPr>
        <w:t>October 14th – 18th</w:t>
      </w:r>
      <w:r w:rsidRPr="006117D0">
        <w:rPr>
          <w:lang w:eastAsia="zh-CN"/>
        </w:rPr>
        <w:t>, 2024</w:t>
      </w:r>
      <w:r w:rsidRPr="00610E24">
        <w:rPr>
          <w:lang w:eastAsia="zh-CN"/>
        </w:rPr>
        <w:t>.</w:t>
      </w:r>
    </w:p>
    <w:sectPr w:rsidR="001B5A4D" w:rsidRPr="00860D51" w:rsidSect="00881E0B">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EF8AC3" w14:textId="77777777" w:rsidR="00B9181A" w:rsidRDefault="00B9181A">
      <w:r>
        <w:separator/>
      </w:r>
    </w:p>
  </w:endnote>
  <w:endnote w:type="continuationSeparator" w:id="0">
    <w:p w14:paraId="144CCF26" w14:textId="77777777" w:rsidR="00B9181A" w:rsidRDefault="00B91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AA0BF5" w14:textId="77777777" w:rsidR="00B9181A" w:rsidRDefault="00B9181A">
      <w:r>
        <w:separator/>
      </w:r>
    </w:p>
  </w:footnote>
  <w:footnote w:type="continuationSeparator" w:id="0">
    <w:p w14:paraId="5886E1CA" w14:textId="77777777" w:rsidR="00B9181A" w:rsidRDefault="00B91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11312"/>
    <w:multiLevelType w:val="hybridMultilevel"/>
    <w:tmpl w:val="8E68A6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D43A41"/>
    <w:multiLevelType w:val="hybridMultilevel"/>
    <w:tmpl w:val="24EE1A9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5" w15:restartNumberingAfterBreak="0">
    <w:nsid w:val="09635147"/>
    <w:multiLevelType w:val="hybridMultilevel"/>
    <w:tmpl w:val="43FECC6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0D2BE8"/>
    <w:multiLevelType w:val="multilevel"/>
    <w:tmpl w:val="3654A906"/>
    <w:lvl w:ilvl="0">
      <w:start w:val="2"/>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B00059"/>
    <w:multiLevelType w:val="hybridMultilevel"/>
    <w:tmpl w:val="3F483262"/>
    <w:lvl w:ilvl="0" w:tplc="6A84E3F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CA146FC"/>
    <w:multiLevelType w:val="hybridMultilevel"/>
    <w:tmpl w:val="D1C05C50"/>
    <w:lvl w:ilvl="0" w:tplc="6A2A3814">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9336918"/>
    <w:multiLevelType w:val="hybridMultilevel"/>
    <w:tmpl w:val="0AEE9590"/>
    <w:lvl w:ilvl="0" w:tplc="6A2A381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BC4FBD"/>
    <w:multiLevelType w:val="hybridMultilevel"/>
    <w:tmpl w:val="99ACF464"/>
    <w:lvl w:ilvl="0" w:tplc="6A2A381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4D7F76"/>
    <w:multiLevelType w:val="hybridMultilevel"/>
    <w:tmpl w:val="57A0FBE4"/>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33563B0"/>
    <w:multiLevelType w:val="multilevel"/>
    <w:tmpl w:val="4882F9CC"/>
    <w:lvl w:ilvl="0">
      <w:start w:val="2"/>
      <w:numFmt w:val="decimal"/>
      <w:lvlText w:val="%1"/>
      <w:lvlJc w:val="left"/>
      <w:pPr>
        <w:ind w:left="430" w:hanging="430"/>
      </w:pPr>
      <w:rPr>
        <w:rFonts w:hint="default"/>
      </w:rPr>
    </w:lvl>
    <w:lvl w:ilvl="1">
      <w:start w:val="2"/>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43D7EF0"/>
    <w:multiLevelType w:val="hybridMultilevel"/>
    <w:tmpl w:val="938E15F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5C5E576F"/>
    <w:multiLevelType w:val="hybridMultilevel"/>
    <w:tmpl w:val="EB861EF6"/>
    <w:lvl w:ilvl="0" w:tplc="6A2A3814">
      <w:start w:val="8"/>
      <w:numFmt w:val="bullet"/>
      <w:lvlText w:val="-"/>
      <w:lvlJc w:val="left"/>
      <w:pPr>
        <w:ind w:left="1274" w:hanging="420"/>
      </w:pPr>
      <w:rPr>
        <w:rFonts w:ascii="Times New Roman" w:eastAsia="宋体" w:hAnsi="Times New Roman" w:cs="Times New Roman"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2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BD619F"/>
    <w:multiLevelType w:val="hybridMultilevel"/>
    <w:tmpl w:val="988EF5D2"/>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D34254E"/>
    <w:multiLevelType w:val="hybridMultilevel"/>
    <w:tmpl w:val="9D24D78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4C3F35"/>
    <w:multiLevelType w:val="multilevel"/>
    <w:tmpl w:val="168A1270"/>
    <w:lvl w:ilvl="0">
      <w:start w:val="2"/>
      <w:numFmt w:val="decimal"/>
      <w:lvlText w:val="%1"/>
      <w:lvlJc w:val="left"/>
      <w:pPr>
        <w:ind w:left="430" w:hanging="430"/>
      </w:pPr>
      <w:rPr>
        <w:rFonts w:hint="default"/>
      </w:rPr>
    </w:lvl>
    <w:lvl w:ilvl="1">
      <w:start w:val="2"/>
      <w:numFmt w:val="decimal"/>
      <w:lvlText w:val="%1.%2"/>
      <w:lvlJc w:val="left"/>
      <w:pPr>
        <w:ind w:left="640" w:hanging="430"/>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340" w:hanging="108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120" w:hanging="1440"/>
      </w:pPr>
      <w:rPr>
        <w:rFonts w:hint="default"/>
      </w:rPr>
    </w:lvl>
  </w:abstractNum>
  <w:abstractNum w:abstractNumId="3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5733192">
    <w:abstractNumId w:val="20"/>
  </w:num>
  <w:num w:numId="2" w16cid:durableId="1108504569">
    <w:abstractNumId w:val="10"/>
  </w:num>
  <w:num w:numId="3" w16cid:durableId="95492604">
    <w:abstractNumId w:val="19"/>
  </w:num>
  <w:num w:numId="4" w16cid:durableId="2029527575">
    <w:abstractNumId w:val="2"/>
  </w:num>
  <w:num w:numId="5" w16cid:durableId="1020426002">
    <w:abstractNumId w:val="24"/>
  </w:num>
  <w:num w:numId="6" w16cid:durableId="1343046319">
    <w:abstractNumId w:val="13"/>
  </w:num>
  <w:num w:numId="7" w16cid:durableId="621616145">
    <w:abstractNumId w:val="21"/>
  </w:num>
  <w:num w:numId="8" w16cid:durableId="1871720847">
    <w:abstractNumId w:val="12"/>
  </w:num>
  <w:num w:numId="9" w16cid:durableId="66389338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590283625">
    <w:abstractNumId w:val="14"/>
  </w:num>
  <w:num w:numId="11" w16cid:durableId="1466313976">
    <w:abstractNumId w:val="26"/>
  </w:num>
  <w:num w:numId="12" w16cid:durableId="1608542329">
    <w:abstractNumId w:val="31"/>
  </w:num>
  <w:num w:numId="13" w16cid:durableId="99187647">
    <w:abstractNumId w:val="4"/>
  </w:num>
  <w:num w:numId="14" w16cid:durableId="479738156">
    <w:abstractNumId w:val="5"/>
  </w:num>
  <w:num w:numId="15" w16cid:durableId="1254515267">
    <w:abstractNumId w:val="1"/>
  </w:num>
  <w:num w:numId="16" w16cid:durableId="1229532757">
    <w:abstractNumId w:val="22"/>
  </w:num>
  <w:num w:numId="17" w16cid:durableId="2018001215">
    <w:abstractNumId w:val="23"/>
  </w:num>
  <w:num w:numId="18" w16cid:durableId="1608855061">
    <w:abstractNumId w:val="30"/>
  </w:num>
  <w:num w:numId="19" w16cid:durableId="1712262651">
    <w:abstractNumId w:val="3"/>
  </w:num>
  <w:num w:numId="20" w16cid:durableId="1230116342">
    <w:abstractNumId w:val="28"/>
  </w:num>
  <w:num w:numId="21" w16cid:durableId="342519010">
    <w:abstractNumId w:val="6"/>
  </w:num>
  <w:num w:numId="22" w16cid:durableId="461073579">
    <w:abstractNumId w:val="21"/>
  </w:num>
  <w:num w:numId="23" w16cid:durableId="309797262">
    <w:abstractNumId w:val="21"/>
  </w:num>
  <w:num w:numId="24" w16cid:durableId="698315100">
    <w:abstractNumId w:val="21"/>
  </w:num>
  <w:num w:numId="25" w16cid:durableId="1008796443">
    <w:abstractNumId w:val="25"/>
  </w:num>
  <w:num w:numId="26" w16cid:durableId="637035032">
    <w:abstractNumId w:val="11"/>
  </w:num>
  <w:num w:numId="27" w16cid:durableId="1406227113">
    <w:abstractNumId w:val="21"/>
  </w:num>
  <w:num w:numId="28" w16cid:durableId="558247449">
    <w:abstractNumId w:val="15"/>
  </w:num>
  <w:num w:numId="29" w16cid:durableId="882599616">
    <w:abstractNumId w:val="18"/>
  </w:num>
  <w:num w:numId="30" w16cid:durableId="1161846503">
    <w:abstractNumId w:val="16"/>
  </w:num>
  <w:num w:numId="31" w16cid:durableId="1414401633">
    <w:abstractNumId w:val="10"/>
  </w:num>
  <w:num w:numId="32" w16cid:durableId="1086804031">
    <w:abstractNumId w:val="10"/>
  </w:num>
  <w:num w:numId="33" w16cid:durableId="421997620">
    <w:abstractNumId w:val="8"/>
  </w:num>
  <w:num w:numId="34" w16cid:durableId="590896760">
    <w:abstractNumId w:val="9"/>
  </w:num>
  <w:num w:numId="35" w16cid:durableId="26219766">
    <w:abstractNumId w:val="17"/>
  </w:num>
  <w:num w:numId="36" w16cid:durableId="83578394">
    <w:abstractNumId w:val="27"/>
  </w:num>
  <w:num w:numId="37" w16cid:durableId="1176579096">
    <w:abstractNumId w:val="29"/>
  </w:num>
  <w:num w:numId="38" w16cid:durableId="15742510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0DA9"/>
    <w:rsid w:val="000011D6"/>
    <w:rsid w:val="000012C1"/>
    <w:rsid w:val="000012DC"/>
    <w:rsid w:val="00001381"/>
    <w:rsid w:val="00001900"/>
    <w:rsid w:val="00001957"/>
    <w:rsid w:val="00001A55"/>
    <w:rsid w:val="00001A57"/>
    <w:rsid w:val="00001B2C"/>
    <w:rsid w:val="00001B95"/>
    <w:rsid w:val="00001E00"/>
    <w:rsid w:val="00001E7C"/>
    <w:rsid w:val="0000202C"/>
    <w:rsid w:val="00002054"/>
    <w:rsid w:val="0000207E"/>
    <w:rsid w:val="0000220A"/>
    <w:rsid w:val="000023D1"/>
    <w:rsid w:val="00002586"/>
    <w:rsid w:val="00002701"/>
    <w:rsid w:val="0000290C"/>
    <w:rsid w:val="00002DAE"/>
    <w:rsid w:val="00002DBB"/>
    <w:rsid w:val="0000337F"/>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20"/>
    <w:rsid w:val="000074C4"/>
    <w:rsid w:val="00007591"/>
    <w:rsid w:val="0000778E"/>
    <w:rsid w:val="000077CC"/>
    <w:rsid w:val="00010376"/>
    <w:rsid w:val="000103BD"/>
    <w:rsid w:val="000104B2"/>
    <w:rsid w:val="00010581"/>
    <w:rsid w:val="000107EC"/>
    <w:rsid w:val="000108A9"/>
    <w:rsid w:val="00010BC5"/>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B6"/>
    <w:rsid w:val="000137E2"/>
    <w:rsid w:val="00013F02"/>
    <w:rsid w:val="00013F0C"/>
    <w:rsid w:val="000140B8"/>
    <w:rsid w:val="0001464F"/>
    <w:rsid w:val="00014677"/>
    <w:rsid w:val="00014BFC"/>
    <w:rsid w:val="00014C53"/>
    <w:rsid w:val="000152A6"/>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D41"/>
    <w:rsid w:val="00016FE5"/>
    <w:rsid w:val="0001717D"/>
    <w:rsid w:val="00017868"/>
    <w:rsid w:val="0001790C"/>
    <w:rsid w:val="00017A89"/>
    <w:rsid w:val="00017C73"/>
    <w:rsid w:val="00017E50"/>
    <w:rsid w:val="00017EA4"/>
    <w:rsid w:val="00017EDA"/>
    <w:rsid w:val="0002000C"/>
    <w:rsid w:val="000202FC"/>
    <w:rsid w:val="000205E7"/>
    <w:rsid w:val="00020635"/>
    <w:rsid w:val="00021771"/>
    <w:rsid w:val="0002178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2B9"/>
    <w:rsid w:val="000265BA"/>
    <w:rsid w:val="000265FD"/>
    <w:rsid w:val="00026646"/>
    <w:rsid w:val="000266F8"/>
    <w:rsid w:val="000267D1"/>
    <w:rsid w:val="00026824"/>
    <w:rsid w:val="00026940"/>
    <w:rsid w:val="00026A96"/>
    <w:rsid w:val="00026C4D"/>
    <w:rsid w:val="00026E23"/>
    <w:rsid w:val="000270DB"/>
    <w:rsid w:val="00027174"/>
    <w:rsid w:val="0002720C"/>
    <w:rsid w:val="000275D2"/>
    <w:rsid w:val="00027822"/>
    <w:rsid w:val="000278E6"/>
    <w:rsid w:val="0002797F"/>
    <w:rsid w:val="000279CC"/>
    <w:rsid w:val="00027AB3"/>
    <w:rsid w:val="00027AF3"/>
    <w:rsid w:val="00027D05"/>
    <w:rsid w:val="00027E15"/>
    <w:rsid w:val="00027EAF"/>
    <w:rsid w:val="00027F9A"/>
    <w:rsid w:val="00027FAC"/>
    <w:rsid w:val="000302BC"/>
    <w:rsid w:val="00030677"/>
    <w:rsid w:val="00030777"/>
    <w:rsid w:val="00030AA0"/>
    <w:rsid w:val="00030E21"/>
    <w:rsid w:val="0003104B"/>
    <w:rsid w:val="00031159"/>
    <w:rsid w:val="000311F8"/>
    <w:rsid w:val="00031320"/>
    <w:rsid w:val="0003169E"/>
    <w:rsid w:val="00031795"/>
    <w:rsid w:val="0003183B"/>
    <w:rsid w:val="0003202B"/>
    <w:rsid w:val="0003234E"/>
    <w:rsid w:val="00032486"/>
    <w:rsid w:val="00032601"/>
    <w:rsid w:val="00032651"/>
    <w:rsid w:val="000328EA"/>
    <w:rsid w:val="00032901"/>
    <w:rsid w:val="00032A13"/>
    <w:rsid w:val="00032DA5"/>
    <w:rsid w:val="000331CF"/>
    <w:rsid w:val="000333A7"/>
    <w:rsid w:val="00033432"/>
    <w:rsid w:val="00033549"/>
    <w:rsid w:val="000335C5"/>
    <w:rsid w:val="0003382B"/>
    <w:rsid w:val="00033F02"/>
    <w:rsid w:val="0003410B"/>
    <w:rsid w:val="000341E4"/>
    <w:rsid w:val="00034357"/>
    <w:rsid w:val="00034425"/>
    <w:rsid w:val="000346E9"/>
    <w:rsid w:val="0003480B"/>
    <w:rsid w:val="00034ADB"/>
    <w:rsid w:val="00034C3A"/>
    <w:rsid w:val="00034D74"/>
    <w:rsid w:val="00034D88"/>
    <w:rsid w:val="00034E2F"/>
    <w:rsid w:val="00034E41"/>
    <w:rsid w:val="000351A5"/>
    <w:rsid w:val="000352FD"/>
    <w:rsid w:val="0003562F"/>
    <w:rsid w:val="00035A0A"/>
    <w:rsid w:val="000364BD"/>
    <w:rsid w:val="00036532"/>
    <w:rsid w:val="00036762"/>
    <w:rsid w:val="000367AB"/>
    <w:rsid w:val="000367D1"/>
    <w:rsid w:val="0003688C"/>
    <w:rsid w:val="00036A08"/>
    <w:rsid w:val="00036AEA"/>
    <w:rsid w:val="00036B6B"/>
    <w:rsid w:val="00036E72"/>
    <w:rsid w:val="00036ECA"/>
    <w:rsid w:val="00036FC5"/>
    <w:rsid w:val="00037B8F"/>
    <w:rsid w:val="00037BDC"/>
    <w:rsid w:val="00037C0B"/>
    <w:rsid w:val="00040136"/>
    <w:rsid w:val="00040272"/>
    <w:rsid w:val="0004047D"/>
    <w:rsid w:val="00040600"/>
    <w:rsid w:val="00040695"/>
    <w:rsid w:val="00040859"/>
    <w:rsid w:val="00040AEA"/>
    <w:rsid w:val="00040F8F"/>
    <w:rsid w:val="0004107E"/>
    <w:rsid w:val="000416B3"/>
    <w:rsid w:val="000419CF"/>
    <w:rsid w:val="000419E7"/>
    <w:rsid w:val="000419F8"/>
    <w:rsid w:val="00041B56"/>
    <w:rsid w:val="00042134"/>
    <w:rsid w:val="000422E0"/>
    <w:rsid w:val="000426FF"/>
    <w:rsid w:val="000430F6"/>
    <w:rsid w:val="000431CA"/>
    <w:rsid w:val="000431E6"/>
    <w:rsid w:val="000433BB"/>
    <w:rsid w:val="000437E5"/>
    <w:rsid w:val="00043810"/>
    <w:rsid w:val="00043958"/>
    <w:rsid w:val="00043E6C"/>
    <w:rsid w:val="000444AB"/>
    <w:rsid w:val="0004475E"/>
    <w:rsid w:val="00044A9A"/>
    <w:rsid w:val="00044DB1"/>
    <w:rsid w:val="00045044"/>
    <w:rsid w:val="0004511D"/>
    <w:rsid w:val="0004525A"/>
    <w:rsid w:val="00045332"/>
    <w:rsid w:val="0004536A"/>
    <w:rsid w:val="0004539C"/>
    <w:rsid w:val="00045489"/>
    <w:rsid w:val="00045604"/>
    <w:rsid w:val="000456BE"/>
    <w:rsid w:val="00045BFE"/>
    <w:rsid w:val="00045F36"/>
    <w:rsid w:val="0004666A"/>
    <w:rsid w:val="0004669A"/>
    <w:rsid w:val="00046794"/>
    <w:rsid w:val="000468CC"/>
    <w:rsid w:val="00046A92"/>
    <w:rsid w:val="00046AA7"/>
    <w:rsid w:val="00046C57"/>
    <w:rsid w:val="00046E6B"/>
    <w:rsid w:val="00046F44"/>
    <w:rsid w:val="000472FE"/>
    <w:rsid w:val="00047437"/>
    <w:rsid w:val="000474F1"/>
    <w:rsid w:val="000474F2"/>
    <w:rsid w:val="000475A8"/>
    <w:rsid w:val="000478E7"/>
    <w:rsid w:val="00047B57"/>
    <w:rsid w:val="00047BC3"/>
    <w:rsid w:val="00047D5E"/>
    <w:rsid w:val="00047ED5"/>
    <w:rsid w:val="00047FB4"/>
    <w:rsid w:val="0005054F"/>
    <w:rsid w:val="000506E6"/>
    <w:rsid w:val="00050AF6"/>
    <w:rsid w:val="00050FBF"/>
    <w:rsid w:val="000511F9"/>
    <w:rsid w:val="0005136F"/>
    <w:rsid w:val="000513A7"/>
    <w:rsid w:val="00051E80"/>
    <w:rsid w:val="00051FE5"/>
    <w:rsid w:val="00052169"/>
    <w:rsid w:val="0005230E"/>
    <w:rsid w:val="000524CE"/>
    <w:rsid w:val="00052878"/>
    <w:rsid w:val="000528A2"/>
    <w:rsid w:val="000529F5"/>
    <w:rsid w:val="00052B86"/>
    <w:rsid w:val="00052C56"/>
    <w:rsid w:val="00053482"/>
    <w:rsid w:val="00053578"/>
    <w:rsid w:val="00053DF1"/>
    <w:rsid w:val="00054321"/>
    <w:rsid w:val="00054388"/>
    <w:rsid w:val="0005439B"/>
    <w:rsid w:val="000544F3"/>
    <w:rsid w:val="00054578"/>
    <w:rsid w:val="000547AB"/>
    <w:rsid w:val="00054896"/>
    <w:rsid w:val="00054B0B"/>
    <w:rsid w:val="00054CD2"/>
    <w:rsid w:val="00054F2D"/>
    <w:rsid w:val="0005516D"/>
    <w:rsid w:val="000555D5"/>
    <w:rsid w:val="00055947"/>
    <w:rsid w:val="00055D8F"/>
    <w:rsid w:val="0005615C"/>
    <w:rsid w:val="0005629F"/>
    <w:rsid w:val="00056543"/>
    <w:rsid w:val="00056544"/>
    <w:rsid w:val="000565E6"/>
    <w:rsid w:val="00056854"/>
    <w:rsid w:val="000568CD"/>
    <w:rsid w:val="000569CB"/>
    <w:rsid w:val="000569E8"/>
    <w:rsid w:val="00056B02"/>
    <w:rsid w:val="0005709A"/>
    <w:rsid w:val="000570BE"/>
    <w:rsid w:val="000572D2"/>
    <w:rsid w:val="0005739F"/>
    <w:rsid w:val="00057538"/>
    <w:rsid w:val="00057631"/>
    <w:rsid w:val="00057669"/>
    <w:rsid w:val="0005795C"/>
    <w:rsid w:val="000579E8"/>
    <w:rsid w:val="00057FB9"/>
    <w:rsid w:val="00060290"/>
    <w:rsid w:val="000603AE"/>
    <w:rsid w:val="000603E0"/>
    <w:rsid w:val="00060677"/>
    <w:rsid w:val="000607AF"/>
    <w:rsid w:val="00060854"/>
    <w:rsid w:val="00060EE1"/>
    <w:rsid w:val="00061019"/>
    <w:rsid w:val="000612E2"/>
    <w:rsid w:val="0006150D"/>
    <w:rsid w:val="00061626"/>
    <w:rsid w:val="000619D4"/>
    <w:rsid w:val="00061F67"/>
    <w:rsid w:val="00061FB7"/>
    <w:rsid w:val="000622BC"/>
    <w:rsid w:val="0006296D"/>
    <w:rsid w:val="00063077"/>
    <w:rsid w:val="00063176"/>
    <w:rsid w:val="000631B1"/>
    <w:rsid w:val="000632A7"/>
    <w:rsid w:val="00063593"/>
    <w:rsid w:val="00063885"/>
    <w:rsid w:val="000638E5"/>
    <w:rsid w:val="00063D9E"/>
    <w:rsid w:val="000641A5"/>
    <w:rsid w:val="00064311"/>
    <w:rsid w:val="000649F5"/>
    <w:rsid w:val="00064AD3"/>
    <w:rsid w:val="00064B84"/>
    <w:rsid w:val="00064C01"/>
    <w:rsid w:val="00064F3D"/>
    <w:rsid w:val="000655B0"/>
    <w:rsid w:val="00065674"/>
    <w:rsid w:val="00065677"/>
    <w:rsid w:val="000656A7"/>
    <w:rsid w:val="000658ED"/>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F8"/>
    <w:rsid w:val="0007092B"/>
    <w:rsid w:val="00070BA2"/>
    <w:rsid w:val="00070C65"/>
    <w:rsid w:val="0007103D"/>
    <w:rsid w:val="000712A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35E"/>
    <w:rsid w:val="00073569"/>
    <w:rsid w:val="000737A1"/>
    <w:rsid w:val="000737D1"/>
    <w:rsid w:val="00073968"/>
    <w:rsid w:val="00073B78"/>
    <w:rsid w:val="00073FB7"/>
    <w:rsid w:val="00074033"/>
    <w:rsid w:val="00074069"/>
    <w:rsid w:val="000742F1"/>
    <w:rsid w:val="00074681"/>
    <w:rsid w:val="00074BDA"/>
    <w:rsid w:val="00074DF4"/>
    <w:rsid w:val="00075024"/>
    <w:rsid w:val="00075AB6"/>
    <w:rsid w:val="00075C3C"/>
    <w:rsid w:val="00075D85"/>
    <w:rsid w:val="00075E9B"/>
    <w:rsid w:val="000763FC"/>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0BE7"/>
    <w:rsid w:val="000811A1"/>
    <w:rsid w:val="000811FA"/>
    <w:rsid w:val="00081212"/>
    <w:rsid w:val="000813BF"/>
    <w:rsid w:val="000815BA"/>
    <w:rsid w:val="0008177B"/>
    <w:rsid w:val="000819B7"/>
    <w:rsid w:val="00081C40"/>
    <w:rsid w:val="00081FF4"/>
    <w:rsid w:val="00082048"/>
    <w:rsid w:val="000820B6"/>
    <w:rsid w:val="000820E5"/>
    <w:rsid w:val="00082171"/>
    <w:rsid w:val="00082495"/>
    <w:rsid w:val="00082B5D"/>
    <w:rsid w:val="00082B5E"/>
    <w:rsid w:val="00082C59"/>
    <w:rsid w:val="00082CA1"/>
    <w:rsid w:val="00082E5B"/>
    <w:rsid w:val="00082F08"/>
    <w:rsid w:val="0008303E"/>
    <w:rsid w:val="00083082"/>
    <w:rsid w:val="000831D5"/>
    <w:rsid w:val="000836E9"/>
    <w:rsid w:val="000837A7"/>
    <w:rsid w:val="00083C08"/>
    <w:rsid w:val="00083ED0"/>
    <w:rsid w:val="00084011"/>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1C"/>
    <w:rsid w:val="00086BE4"/>
    <w:rsid w:val="0008724E"/>
    <w:rsid w:val="00087346"/>
    <w:rsid w:val="00087444"/>
    <w:rsid w:val="0008788C"/>
    <w:rsid w:val="00087B16"/>
    <w:rsid w:val="00087E9A"/>
    <w:rsid w:val="000902CA"/>
    <w:rsid w:val="00090476"/>
    <w:rsid w:val="00090974"/>
    <w:rsid w:val="00090A71"/>
    <w:rsid w:val="00091020"/>
    <w:rsid w:val="000912FB"/>
    <w:rsid w:val="00091310"/>
    <w:rsid w:val="000915AB"/>
    <w:rsid w:val="00091913"/>
    <w:rsid w:val="00091A1D"/>
    <w:rsid w:val="00091A2F"/>
    <w:rsid w:val="00091A8B"/>
    <w:rsid w:val="00091B65"/>
    <w:rsid w:val="00091DC0"/>
    <w:rsid w:val="00092026"/>
    <w:rsid w:val="00092393"/>
    <w:rsid w:val="000926D4"/>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3D7F"/>
    <w:rsid w:val="00093FA7"/>
    <w:rsid w:val="000940CA"/>
    <w:rsid w:val="00094110"/>
    <w:rsid w:val="0009423B"/>
    <w:rsid w:val="000942EC"/>
    <w:rsid w:val="00094319"/>
    <w:rsid w:val="00094739"/>
    <w:rsid w:val="0009492E"/>
    <w:rsid w:val="0009506B"/>
    <w:rsid w:val="0009508A"/>
    <w:rsid w:val="00095101"/>
    <w:rsid w:val="00095169"/>
    <w:rsid w:val="00095170"/>
    <w:rsid w:val="00095235"/>
    <w:rsid w:val="00095543"/>
    <w:rsid w:val="00095586"/>
    <w:rsid w:val="000955E6"/>
    <w:rsid w:val="000956FC"/>
    <w:rsid w:val="00095838"/>
    <w:rsid w:val="00095A02"/>
    <w:rsid w:val="00095AAF"/>
    <w:rsid w:val="00095CAC"/>
    <w:rsid w:val="00095FC9"/>
    <w:rsid w:val="00096016"/>
    <w:rsid w:val="00096364"/>
    <w:rsid w:val="000963B4"/>
    <w:rsid w:val="00096687"/>
    <w:rsid w:val="000966D7"/>
    <w:rsid w:val="0009672C"/>
    <w:rsid w:val="000967B5"/>
    <w:rsid w:val="0009681A"/>
    <w:rsid w:val="000969B5"/>
    <w:rsid w:val="00096FC9"/>
    <w:rsid w:val="00097253"/>
    <w:rsid w:val="00097452"/>
    <w:rsid w:val="0009766E"/>
    <w:rsid w:val="0009771E"/>
    <w:rsid w:val="000977EB"/>
    <w:rsid w:val="00097868"/>
    <w:rsid w:val="00097BD2"/>
    <w:rsid w:val="00097FA4"/>
    <w:rsid w:val="000A0060"/>
    <w:rsid w:val="000A01A8"/>
    <w:rsid w:val="000A0238"/>
    <w:rsid w:val="000A0360"/>
    <w:rsid w:val="000A036D"/>
    <w:rsid w:val="000A03FC"/>
    <w:rsid w:val="000A09CC"/>
    <w:rsid w:val="000A0A0B"/>
    <w:rsid w:val="000A0E35"/>
    <w:rsid w:val="000A0EA3"/>
    <w:rsid w:val="000A11F1"/>
    <w:rsid w:val="000A128A"/>
    <w:rsid w:val="000A161A"/>
    <w:rsid w:val="000A19E0"/>
    <w:rsid w:val="000A1B9C"/>
    <w:rsid w:val="000A1C9C"/>
    <w:rsid w:val="000A1D0B"/>
    <w:rsid w:val="000A1EFA"/>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F6"/>
    <w:rsid w:val="000A4570"/>
    <w:rsid w:val="000A46DE"/>
    <w:rsid w:val="000A4714"/>
    <w:rsid w:val="000A484A"/>
    <w:rsid w:val="000A48C4"/>
    <w:rsid w:val="000A4B54"/>
    <w:rsid w:val="000A4DBD"/>
    <w:rsid w:val="000A4DE5"/>
    <w:rsid w:val="000A4EFF"/>
    <w:rsid w:val="000A54EE"/>
    <w:rsid w:val="000A5658"/>
    <w:rsid w:val="000A5822"/>
    <w:rsid w:val="000A5A13"/>
    <w:rsid w:val="000A5EED"/>
    <w:rsid w:val="000A62E8"/>
    <w:rsid w:val="000A633D"/>
    <w:rsid w:val="000A6890"/>
    <w:rsid w:val="000A6A08"/>
    <w:rsid w:val="000A6B21"/>
    <w:rsid w:val="000A6B5A"/>
    <w:rsid w:val="000A6C5E"/>
    <w:rsid w:val="000A6E42"/>
    <w:rsid w:val="000A72AD"/>
    <w:rsid w:val="000A76AC"/>
    <w:rsid w:val="000A7A27"/>
    <w:rsid w:val="000A7BFF"/>
    <w:rsid w:val="000B001F"/>
    <w:rsid w:val="000B0369"/>
    <w:rsid w:val="000B0456"/>
    <w:rsid w:val="000B04DF"/>
    <w:rsid w:val="000B0B08"/>
    <w:rsid w:val="000B0D7A"/>
    <w:rsid w:val="000B11B6"/>
    <w:rsid w:val="000B12AF"/>
    <w:rsid w:val="000B14A1"/>
    <w:rsid w:val="000B150F"/>
    <w:rsid w:val="000B184E"/>
    <w:rsid w:val="000B185E"/>
    <w:rsid w:val="000B19E6"/>
    <w:rsid w:val="000B1E92"/>
    <w:rsid w:val="000B2394"/>
    <w:rsid w:val="000B272E"/>
    <w:rsid w:val="000B2865"/>
    <w:rsid w:val="000B28AF"/>
    <w:rsid w:val="000B28DE"/>
    <w:rsid w:val="000B2A62"/>
    <w:rsid w:val="000B2C1C"/>
    <w:rsid w:val="000B3063"/>
    <w:rsid w:val="000B34DA"/>
    <w:rsid w:val="000B3C8F"/>
    <w:rsid w:val="000B3F78"/>
    <w:rsid w:val="000B4063"/>
    <w:rsid w:val="000B41A5"/>
    <w:rsid w:val="000B49ED"/>
    <w:rsid w:val="000B4A5E"/>
    <w:rsid w:val="000B4B2C"/>
    <w:rsid w:val="000B4C8D"/>
    <w:rsid w:val="000B4E47"/>
    <w:rsid w:val="000B509D"/>
    <w:rsid w:val="000B510A"/>
    <w:rsid w:val="000B510D"/>
    <w:rsid w:val="000B53A4"/>
    <w:rsid w:val="000B56D8"/>
    <w:rsid w:val="000B59A6"/>
    <w:rsid w:val="000B5A4A"/>
    <w:rsid w:val="000B5BA3"/>
    <w:rsid w:val="000B6070"/>
    <w:rsid w:val="000B6309"/>
    <w:rsid w:val="000B648E"/>
    <w:rsid w:val="000B6514"/>
    <w:rsid w:val="000B65C9"/>
    <w:rsid w:val="000B66A6"/>
    <w:rsid w:val="000B6866"/>
    <w:rsid w:val="000B6B79"/>
    <w:rsid w:val="000B6D33"/>
    <w:rsid w:val="000B6DAA"/>
    <w:rsid w:val="000B735D"/>
    <w:rsid w:val="000B74CF"/>
    <w:rsid w:val="000B74D8"/>
    <w:rsid w:val="000B78F8"/>
    <w:rsid w:val="000B78FE"/>
    <w:rsid w:val="000B7920"/>
    <w:rsid w:val="000B79A6"/>
    <w:rsid w:val="000C001F"/>
    <w:rsid w:val="000C006C"/>
    <w:rsid w:val="000C0296"/>
    <w:rsid w:val="000C02A3"/>
    <w:rsid w:val="000C05FC"/>
    <w:rsid w:val="000C0654"/>
    <w:rsid w:val="000C0804"/>
    <w:rsid w:val="000C088D"/>
    <w:rsid w:val="000C09B6"/>
    <w:rsid w:val="000C0D46"/>
    <w:rsid w:val="000C1060"/>
    <w:rsid w:val="000C131E"/>
    <w:rsid w:val="000C1492"/>
    <w:rsid w:val="000C18C0"/>
    <w:rsid w:val="000C18F4"/>
    <w:rsid w:val="000C19D2"/>
    <w:rsid w:val="000C1B74"/>
    <w:rsid w:val="000C1FA8"/>
    <w:rsid w:val="000C2145"/>
    <w:rsid w:val="000C21DE"/>
    <w:rsid w:val="000C227D"/>
    <w:rsid w:val="000C24EA"/>
    <w:rsid w:val="000C2BEB"/>
    <w:rsid w:val="000C2C5A"/>
    <w:rsid w:val="000C2D7C"/>
    <w:rsid w:val="000C3020"/>
    <w:rsid w:val="000C366D"/>
    <w:rsid w:val="000C37BB"/>
    <w:rsid w:val="000C38E6"/>
    <w:rsid w:val="000C3A5C"/>
    <w:rsid w:val="000C3D9A"/>
    <w:rsid w:val="000C3DA2"/>
    <w:rsid w:val="000C3E02"/>
    <w:rsid w:val="000C3FD2"/>
    <w:rsid w:val="000C41D2"/>
    <w:rsid w:val="000C4974"/>
    <w:rsid w:val="000C4D59"/>
    <w:rsid w:val="000C4E49"/>
    <w:rsid w:val="000C517C"/>
    <w:rsid w:val="000C539E"/>
    <w:rsid w:val="000C53B4"/>
    <w:rsid w:val="000C56D6"/>
    <w:rsid w:val="000C5818"/>
    <w:rsid w:val="000C5852"/>
    <w:rsid w:val="000C585F"/>
    <w:rsid w:val="000C58AC"/>
    <w:rsid w:val="000C5B34"/>
    <w:rsid w:val="000C624A"/>
    <w:rsid w:val="000C646D"/>
    <w:rsid w:val="000C6B35"/>
    <w:rsid w:val="000C6FEE"/>
    <w:rsid w:val="000C7002"/>
    <w:rsid w:val="000C704D"/>
    <w:rsid w:val="000C7529"/>
    <w:rsid w:val="000C752C"/>
    <w:rsid w:val="000C75B9"/>
    <w:rsid w:val="000C779C"/>
    <w:rsid w:val="000C7A98"/>
    <w:rsid w:val="000D0077"/>
    <w:rsid w:val="000D034D"/>
    <w:rsid w:val="000D0364"/>
    <w:rsid w:val="000D07CA"/>
    <w:rsid w:val="000D0E7E"/>
    <w:rsid w:val="000D1434"/>
    <w:rsid w:val="000D146D"/>
    <w:rsid w:val="000D1B1D"/>
    <w:rsid w:val="000D1B3B"/>
    <w:rsid w:val="000D1D62"/>
    <w:rsid w:val="000D1E50"/>
    <w:rsid w:val="000D1F8D"/>
    <w:rsid w:val="000D21A1"/>
    <w:rsid w:val="000D2565"/>
    <w:rsid w:val="000D269C"/>
    <w:rsid w:val="000D26E1"/>
    <w:rsid w:val="000D26F1"/>
    <w:rsid w:val="000D2AF5"/>
    <w:rsid w:val="000D2B57"/>
    <w:rsid w:val="000D2E89"/>
    <w:rsid w:val="000D2F16"/>
    <w:rsid w:val="000D2F40"/>
    <w:rsid w:val="000D37E0"/>
    <w:rsid w:val="000D3A32"/>
    <w:rsid w:val="000D3B77"/>
    <w:rsid w:val="000D40D5"/>
    <w:rsid w:val="000D4139"/>
    <w:rsid w:val="000D41E0"/>
    <w:rsid w:val="000D4A97"/>
    <w:rsid w:val="000D5097"/>
    <w:rsid w:val="000D5484"/>
    <w:rsid w:val="000D5510"/>
    <w:rsid w:val="000D56A7"/>
    <w:rsid w:val="000D57CD"/>
    <w:rsid w:val="000D5C1F"/>
    <w:rsid w:val="000D5D27"/>
    <w:rsid w:val="000D5D76"/>
    <w:rsid w:val="000D609B"/>
    <w:rsid w:val="000D60DC"/>
    <w:rsid w:val="000D645F"/>
    <w:rsid w:val="000D6498"/>
    <w:rsid w:val="000D6762"/>
    <w:rsid w:val="000D676E"/>
    <w:rsid w:val="000D6855"/>
    <w:rsid w:val="000D6BDF"/>
    <w:rsid w:val="000D6D86"/>
    <w:rsid w:val="000D7078"/>
    <w:rsid w:val="000D735F"/>
    <w:rsid w:val="000D738E"/>
    <w:rsid w:val="000D7624"/>
    <w:rsid w:val="000D7AAE"/>
    <w:rsid w:val="000E001C"/>
    <w:rsid w:val="000E0146"/>
    <w:rsid w:val="000E0236"/>
    <w:rsid w:val="000E05E5"/>
    <w:rsid w:val="000E064A"/>
    <w:rsid w:val="000E086D"/>
    <w:rsid w:val="000E0927"/>
    <w:rsid w:val="000E0ADE"/>
    <w:rsid w:val="000E0D19"/>
    <w:rsid w:val="000E10A5"/>
    <w:rsid w:val="000E1440"/>
    <w:rsid w:val="000E1502"/>
    <w:rsid w:val="000E15AB"/>
    <w:rsid w:val="000E1AD8"/>
    <w:rsid w:val="000E208E"/>
    <w:rsid w:val="000E212E"/>
    <w:rsid w:val="000E222D"/>
    <w:rsid w:val="000E2919"/>
    <w:rsid w:val="000E2BF1"/>
    <w:rsid w:val="000E2D2D"/>
    <w:rsid w:val="000E30F6"/>
    <w:rsid w:val="000E3129"/>
    <w:rsid w:val="000E341F"/>
    <w:rsid w:val="000E37A7"/>
    <w:rsid w:val="000E3AB9"/>
    <w:rsid w:val="000E3DC7"/>
    <w:rsid w:val="000E4004"/>
    <w:rsid w:val="000E42D4"/>
    <w:rsid w:val="000E45D8"/>
    <w:rsid w:val="000E45F9"/>
    <w:rsid w:val="000E46F7"/>
    <w:rsid w:val="000E48BD"/>
    <w:rsid w:val="000E49E6"/>
    <w:rsid w:val="000E4C40"/>
    <w:rsid w:val="000E4C95"/>
    <w:rsid w:val="000E5089"/>
    <w:rsid w:val="000E50C2"/>
    <w:rsid w:val="000E50D6"/>
    <w:rsid w:val="000E5176"/>
    <w:rsid w:val="000E541D"/>
    <w:rsid w:val="000E5461"/>
    <w:rsid w:val="000E5646"/>
    <w:rsid w:val="000E5710"/>
    <w:rsid w:val="000E58D0"/>
    <w:rsid w:val="000E596F"/>
    <w:rsid w:val="000E5AD2"/>
    <w:rsid w:val="000E5F70"/>
    <w:rsid w:val="000E6035"/>
    <w:rsid w:val="000E6088"/>
    <w:rsid w:val="000E639D"/>
    <w:rsid w:val="000E63F5"/>
    <w:rsid w:val="000E676E"/>
    <w:rsid w:val="000E694A"/>
    <w:rsid w:val="000E6B78"/>
    <w:rsid w:val="000E6DA2"/>
    <w:rsid w:val="000E6E11"/>
    <w:rsid w:val="000E6E3D"/>
    <w:rsid w:val="000E71AC"/>
    <w:rsid w:val="000E7291"/>
    <w:rsid w:val="000E7531"/>
    <w:rsid w:val="000E79FA"/>
    <w:rsid w:val="000E7C32"/>
    <w:rsid w:val="000E7DFC"/>
    <w:rsid w:val="000E7E06"/>
    <w:rsid w:val="000E7F59"/>
    <w:rsid w:val="000E7FB5"/>
    <w:rsid w:val="000F018B"/>
    <w:rsid w:val="000F0222"/>
    <w:rsid w:val="000F039D"/>
    <w:rsid w:val="000F0550"/>
    <w:rsid w:val="000F0899"/>
    <w:rsid w:val="000F0BD0"/>
    <w:rsid w:val="000F0BE1"/>
    <w:rsid w:val="000F0C39"/>
    <w:rsid w:val="000F0C9F"/>
    <w:rsid w:val="000F0DDC"/>
    <w:rsid w:val="000F0F58"/>
    <w:rsid w:val="000F104F"/>
    <w:rsid w:val="000F1281"/>
    <w:rsid w:val="000F154F"/>
    <w:rsid w:val="000F1701"/>
    <w:rsid w:val="000F18E8"/>
    <w:rsid w:val="000F1A20"/>
    <w:rsid w:val="000F1AA4"/>
    <w:rsid w:val="000F24AE"/>
    <w:rsid w:val="000F25D7"/>
    <w:rsid w:val="000F27E8"/>
    <w:rsid w:val="000F2CA4"/>
    <w:rsid w:val="000F2D95"/>
    <w:rsid w:val="000F3891"/>
    <w:rsid w:val="000F3A74"/>
    <w:rsid w:val="000F3F18"/>
    <w:rsid w:val="000F3F24"/>
    <w:rsid w:val="000F3FC6"/>
    <w:rsid w:val="000F400B"/>
    <w:rsid w:val="000F43FE"/>
    <w:rsid w:val="000F44F9"/>
    <w:rsid w:val="000F4AAE"/>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7CC"/>
    <w:rsid w:val="0010090D"/>
    <w:rsid w:val="0010092A"/>
    <w:rsid w:val="0010093E"/>
    <w:rsid w:val="00100C5C"/>
    <w:rsid w:val="0010143F"/>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913"/>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67C"/>
    <w:rsid w:val="00106D69"/>
    <w:rsid w:val="00106E1A"/>
    <w:rsid w:val="00106EEF"/>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9A8"/>
    <w:rsid w:val="00111B52"/>
    <w:rsid w:val="00111EA1"/>
    <w:rsid w:val="00112080"/>
    <w:rsid w:val="0011213B"/>
    <w:rsid w:val="00112166"/>
    <w:rsid w:val="0011239B"/>
    <w:rsid w:val="001125EC"/>
    <w:rsid w:val="00112698"/>
    <w:rsid w:val="001126A2"/>
    <w:rsid w:val="00112784"/>
    <w:rsid w:val="00112890"/>
    <w:rsid w:val="001129DB"/>
    <w:rsid w:val="00112AB4"/>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9B3"/>
    <w:rsid w:val="00114E16"/>
    <w:rsid w:val="00114F61"/>
    <w:rsid w:val="001150F5"/>
    <w:rsid w:val="001152A6"/>
    <w:rsid w:val="001153FD"/>
    <w:rsid w:val="0011544D"/>
    <w:rsid w:val="001155FB"/>
    <w:rsid w:val="00115773"/>
    <w:rsid w:val="00115891"/>
    <w:rsid w:val="00115A7F"/>
    <w:rsid w:val="00115B48"/>
    <w:rsid w:val="00115D81"/>
    <w:rsid w:val="00115FD5"/>
    <w:rsid w:val="00116540"/>
    <w:rsid w:val="00116583"/>
    <w:rsid w:val="0011684F"/>
    <w:rsid w:val="00116BCC"/>
    <w:rsid w:val="00116DE2"/>
    <w:rsid w:val="001177C3"/>
    <w:rsid w:val="00117846"/>
    <w:rsid w:val="0011791D"/>
    <w:rsid w:val="00117A65"/>
    <w:rsid w:val="00117A6D"/>
    <w:rsid w:val="00117C51"/>
    <w:rsid w:val="00117E14"/>
    <w:rsid w:val="00117E51"/>
    <w:rsid w:val="00117F37"/>
    <w:rsid w:val="00120026"/>
    <w:rsid w:val="00120327"/>
    <w:rsid w:val="00120752"/>
    <w:rsid w:val="001209CE"/>
    <w:rsid w:val="00120B83"/>
    <w:rsid w:val="00120D80"/>
    <w:rsid w:val="00120E76"/>
    <w:rsid w:val="00121255"/>
    <w:rsid w:val="00121595"/>
    <w:rsid w:val="001216A9"/>
    <w:rsid w:val="001217B0"/>
    <w:rsid w:val="001218FF"/>
    <w:rsid w:val="00121B29"/>
    <w:rsid w:val="00122426"/>
    <w:rsid w:val="001227FF"/>
    <w:rsid w:val="0012293C"/>
    <w:rsid w:val="00122988"/>
    <w:rsid w:val="00122B48"/>
    <w:rsid w:val="00122E57"/>
    <w:rsid w:val="00122E80"/>
    <w:rsid w:val="00122F42"/>
    <w:rsid w:val="0012308A"/>
    <w:rsid w:val="0012316C"/>
    <w:rsid w:val="00123373"/>
    <w:rsid w:val="00123674"/>
    <w:rsid w:val="00123767"/>
    <w:rsid w:val="00123891"/>
    <w:rsid w:val="001238DB"/>
    <w:rsid w:val="00123A4C"/>
    <w:rsid w:val="00123E5D"/>
    <w:rsid w:val="00124324"/>
    <w:rsid w:val="00124585"/>
    <w:rsid w:val="00124753"/>
    <w:rsid w:val="001249F5"/>
    <w:rsid w:val="00124B91"/>
    <w:rsid w:val="00124E69"/>
    <w:rsid w:val="00124E91"/>
    <w:rsid w:val="0012565E"/>
    <w:rsid w:val="00125B2A"/>
    <w:rsid w:val="00125BFA"/>
    <w:rsid w:val="00125DA2"/>
    <w:rsid w:val="00125F88"/>
    <w:rsid w:val="00126017"/>
    <w:rsid w:val="001264C6"/>
    <w:rsid w:val="00126638"/>
    <w:rsid w:val="001269C4"/>
    <w:rsid w:val="00126A5D"/>
    <w:rsid w:val="00126C19"/>
    <w:rsid w:val="00126C34"/>
    <w:rsid w:val="00126C46"/>
    <w:rsid w:val="001274CA"/>
    <w:rsid w:val="00127744"/>
    <w:rsid w:val="001278A7"/>
    <w:rsid w:val="00127B05"/>
    <w:rsid w:val="00127B5E"/>
    <w:rsid w:val="001302BC"/>
    <w:rsid w:val="001304B4"/>
    <w:rsid w:val="001308D4"/>
    <w:rsid w:val="001309FF"/>
    <w:rsid w:val="00130A53"/>
    <w:rsid w:val="001310C8"/>
    <w:rsid w:val="00131718"/>
    <w:rsid w:val="0013188F"/>
    <w:rsid w:val="0013203E"/>
    <w:rsid w:val="0013235C"/>
    <w:rsid w:val="00132550"/>
    <w:rsid w:val="0013266F"/>
    <w:rsid w:val="0013273B"/>
    <w:rsid w:val="00132865"/>
    <w:rsid w:val="00132939"/>
    <w:rsid w:val="00132A11"/>
    <w:rsid w:val="00132FA0"/>
    <w:rsid w:val="00133A40"/>
    <w:rsid w:val="0013415F"/>
    <w:rsid w:val="00134183"/>
    <w:rsid w:val="001344A3"/>
    <w:rsid w:val="00134C89"/>
    <w:rsid w:val="00134D88"/>
    <w:rsid w:val="00134F99"/>
    <w:rsid w:val="00135024"/>
    <w:rsid w:val="0013525F"/>
    <w:rsid w:val="0013538A"/>
    <w:rsid w:val="00135807"/>
    <w:rsid w:val="00135952"/>
    <w:rsid w:val="001359D0"/>
    <w:rsid w:val="00135A06"/>
    <w:rsid w:val="00135BB1"/>
    <w:rsid w:val="00135E65"/>
    <w:rsid w:val="00135E80"/>
    <w:rsid w:val="00135F9A"/>
    <w:rsid w:val="001361D1"/>
    <w:rsid w:val="001362B5"/>
    <w:rsid w:val="00136640"/>
    <w:rsid w:val="001366AB"/>
    <w:rsid w:val="00136AAB"/>
    <w:rsid w:val="00136CA7"/>
    <w:rsid w:val="00136D11"/>
    <w:rsid w:val="00137017"/>
    <w:rsid w:val="001372D5"/>
    <w:rsid w:val="00137BFC"/>
    <w:rsid w:val="00137D78"/>
    <w:rsid w:val="001402B1"/>
    <w:rsid w:val="00140534"/>
    <w:rsid w:val="00140616"/>
    <w:rsid w:val="00140AA9"/>
    <w:rsid w:val="00140AEE"/>
    <w:rsid w:val="00140CAF"/>
    <w:rsid w:val="00141109"/>
    <w:rsid w:val="0014116E"/>
    <w:rsid w:val="00141372"/>
    <w:rsid w:val="001415DF"/>
    <w:rsid w:val="001417C2"/>
    <w:rsid w:val="00141D07"/>
    <w:rsid w:val="00141E6D"/>
    <w:rsid w:val="00142091"/>
    <w:rsid w:val="001420FB"/>
    <w:rsid w:val="001424A1"/>
    <w:rsid w:val="00142B9F"/>
    <w:rsid w:val="00142BC0"/>
    <w:rsid w:val="00142EF2"/>
    <w:rsid w:val="00143185"/>
    <w:rsid w:val="001433FA"/>
    <w:rsid w:val="0014352C"/>
    <w:rsid w:val="00143672"/>
    <w:rsid w:val="0014389C"/>
    <w:rsid w:val="001439AB"/>
    <w:rsid w:val="001439E2"/>
    <w:rsid w:val="00143F1E"/>
    <w:rsid w:val="00144020"/>
    <w:rsid w:val="001441ED"/>
    <w:rsid w:val="00144225"/>
    <w:rsid w:val="001442BB"/>
    <w:rsid w:val="001443E6"/>
    <w:rsid w:val="00144977"/>
    <w:rsid w:val="00144B5D"/>
    <w:rsid w:val="00144BB5"/>
    <w:rsid w:val="00144C76"/>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47D81"/>
    <w:rsid w:val="0015008B"/>
    <w:rsid w:val="00150290"/>
    <w:rsid w:val="00150357"/>
    <w:rsid w:val="001503DF"/>
    <w:rsid w:val="00150408"/>
    <w:rsid w:val="00150671"/>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95C"/>
    <w:rsid w:val="00151B59"/>
    <w:rsid w:val="00151CBA"/>
    <w:rsid w:val="00151CCE"/>
    <w:rsid w:val="00152013"/>
    <w:rsid w:val="0015224B"/>
    <w:rsid w:val="001522A3"/>
    <w:rsid w:val="001522FE"/>
    <w:rsid w:val="0015239F"/>
    <w:rsid w:val="001524A4"/>
    <w:rsid w:val="001528CE"/>
    <w:rsid w:val="001529D8"/>
    <w:rsid w:val="00152C8D"/>
    <w:rsid w:val="00152EA6"/>
    <w:rsid w:val="00153196"/>
    <w:rsid w:val="001531A9"/>
    <w:rsid w:val="00153377"/>
    <w:rsid w:val="001534D2"/>
    <w:rsid w:val="001537B5"/>
    <w:rsid w:val="001537E1"/>
    <w:rsid w:val="0015399E"/>
    <w:rsid w:val="00153D97"/>
    <w:rsid w:val="00153E3D"/>
    <w:rsid w:val="00153FBE"/>
    <w:rsid w:val="00154032"/>
    <w:rsid w:val="0015429F"/>
    <w:rsid w:val="0015431D"/>
    <w:rsid w:val="001544E3"/>
    <w:rsid w:val="001545A4"/>
    <w:rsid w:val="00154833"/>
    <w:rsid w:val="001549E8"/>
    <w:rsid w:val="00154AD7"/>
    <w:rsid w:val="00154C2E"/>
    <w:rsid w:val="00154D2B"/>
    <w:rsid w:val="00154DAB"/>
    <w:rsid w:val="00154E14"/>
    <w:rsid w:val="00155086"/>
    <w:rsid w:val="001550F2"/>
    <w:rsid w:val="001552FE"/>
    <w:rsid w:val="00155946"/>
    <w:rsid w:val="00155DF8"/>
    <w:rsid w:val="00155E0F"/>
    <w:rsid w:val="001564F6"/>
    <w:rsid w:val="0015657B"/>
    <w:rsid w:val="0015679D"/>
    <w:rsid w:val="001568C9"/>
    <w:rsid w:val="00156A38"/>
    <w:rsid w:val="00156B85"/>
    <w:rsid w:val="00156CB7"/>
    <w:rsid w:val="00156DE3"/>
    <w:rsid w:val="00156F75"/>
    <w:rsid w:val="0015724D"/>
    <w:rsid w:val="0015739A"/>
    <w:rsid w:val="00157444"/>
    <w:rsid w:val="001578D6"/>
    <w:rsid w:val="00157A1B"/>
    <w:rsid w:val="00157D3D"/>
    <w:rsid w:val="00157E69"/>
    <w:rsid w:val="0016030A"/>
    <w:rsid w:val="00160407"/>
    <w:rsid w:val="001608E0"/>
    <w:rsid w:val="001608E1"/>
    <w:rsid w:val="00160B3F"/>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CF1"/>
    <w:rsid w:val="00164FF5"/>
    <w:rsid w:val="00165033"/>
    <w:rsid w:val="0016506B"/>
    <w:rsid w:val="001651B9"/>
    <w:rsid w:val="00165257"/>
    <w:rsid w:val="00165572"/>
    <w:rsid w:val="0016588D"/>
    <w:rsid w:val="00165A53"/>
    <w:rsid w:val="00165A60"/>
    <w:rsid w:val="00165DF7"/>
    <w:rsid w:val="00165EE6"/>
    <w:rsid w:val="00166215"/>
    <w:rsid w:val="001663FF"/>
    <w:rsid w:val="00166542"/>
    <w:rsid w:val="0016655F"/>
    <w:rsid w:val="00166562"/>
    <w:rsid w:val="00166565"/>
    <w:rsid w:val="0016665E"/>
    <w:rsid w:val="00166A05"/>
    <w:rsid w:val="001670EA"/>
    <w:rsid w:val="001674A0"/>
    <w:rsid w:val="0016766C"/>
    <w:rsid w:val="00167A30"/>
    <w:rsid w:val="00167D81"/>
    <w:rsid w:val="00167EBA"/>
    <w:rsid w:val="001702C5"/>
    <w:rsid w:val="001703C3"/>
    <w:rsid w:val="00170633"/>
    <w:rsid w:val="00170B4D"/>
    <w:rsid w:val="00171881"/>
    <w:rsid w:val="00171AF1"/>
    <w:rsid w:val="00171CFD"/>
    <w:rsid w:val="0017201E"/>
    <w:rsid w:val="00172045"/>
    <w:rsid w:val="00172748"/>
    <w:rsid w:val="001727FF"/>
    <w:rsid w:val="00172C17"/>
    <w:rsid w:val="00173263"/>
    <w:rsid w:val="00173576"/>
    <w:rsid w:val="001735D9"/>
    <w:rsid w:val="00173635"/>
    <w:rsid w:val="0017371E"/>
    <w:rsid w:val="00173DB0"/>
    <w:rsid w:val="00173F0D"/>
    <w:rsid w:val="001740FD"/>
    <w:rsid w:val="001746BC"/>
    <w:rsid w:val="00174788"/>
    <w:rsid w:val="00174A5B"/>
    <w:rsid w:val="00174F1E"/>
    <w:rsid w:val="00174FBF"/>
    <w:rsid w:val="001750B1"/>
    <w:rsid w:val="0017514A"/>
    <w:rsid w:val="001751FA"/>
    <w:rsid w:val="001752E0"/>
    <w:rsid w:val="00175348"/>
    <w:rsid w:val="0017549A"/>
    <w:rsid w:val="00175D7A"/>
    <w:rsid w:val="00175E45"/>
    <w:rsid w:val="00175EA8"/>
    <w:rsid w:val="0017601F"/>
    <w:rsid w:val="001760CE"/>
    <w:rsid w:val="0017618F"/>
    <w:rsid w:val="001764E0"/>
    <w:rsid w:val="001766BA"/>
    <w:rsid w:val="001767CC"/>
    <w:rsid w:val="00176C21"/>
    <w:rsid w:val="00176E1C"/>
    <w:rsid w:val="001772A8"/>
    <w:rsid w:val="001773B9"/>
    <w:rsid w:val="001774CC"/>
    <w:rsid w:val="001775F2"/>
    <w:rsid w:val="001779B8"/>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DF2"/>
    <w:rsid w:val="00181E68"/>
    <w:rsid w:val="00181E7B"/>
    <w:rsid w:val="0018280F"/>
    <w:rsid w:val="001828B3"/>
    <w:rsid w:val="00182A23"/>
    <w:rsid w:val="00182B3F"/>
    <w:rsid w:val="00182E41"/>
    <w:rsid w:val="00182FF4"/>
    <w:rsid w:val="00183266"/>
    <w:rsid w:val="0018330B"/>
    <w:rsid w:val="00183617"/>
    <w:rsid w:val="00183B4C"/>
    <w:rsid w:val="00183BFE"/>
    <w:rsid w:val="00183E6E"/>
    <w:rsid w:val="00183E94"/>
    <w:rsid w:val="001840B4"/>
    <w:rsid w:val="00184236"/>
    <w:rsid w:val="001847FB"/>
    <w:rsid w:val="001849E3"/>
    <w:rsid w:val="00184F3C"/>
    <w:rsid w:val="00185460"/>
    <w:rsid w:val="00185878"/>
    <w:rsid w:val="00185A33"/>
    <w:rsid w:val="00185E65"/>
    <w:rsid w:val="001861EF"/>
    <w:rsid w:val="001862C0"/>
    <w:rsid w:val="0018630E"/>
    <w:rsid w:val="00186401"/>
    <w:rsid w:val="0018668C"/>
    <w:rsid w:val="00186749"/>
    <w:rsid w:val="00186BFE"/>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845"/>
    <w:rsid w:val="00192907"/>
    <w:rsid w:val="00192DD4"/>
    <w:rsid w:val="00193009"/>
    <w:rsid w:val="00193A52"/>
    <w:rsid w:val="00193D60"/>
    <w:rsid w:val="00193DC3"/>
    <w:rsid w:val="00193E4F"/>
    <w:rsid w:val="00193E79"/>
    <w:rsid w:val="00193EFC"/>
    <w:rsid w:val="00194152"/>
    <w:rsid w:val="001941BA"/>
    <w:rsid w:val="0019424D"/>
    <w:rsid w:val="001942A1"/>
    <w:rsid w:val="001946F7"/>
    <w:rsid w:val="00194702"/>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02"/>
    <w:rsid w:val="00197C5A"/>
    <w:rsid w:val="00197E2D"/>
    <w:rsid w:val="00197ED0"/>
    <w:rsid w:val="00197F90"/>
    <w:rsid w:val="001A0148"/>
    <w:rsid w:val="001A01F5"/>
    <w:rsid w:val="001A01FC"/>
    <w:rsid w:val="001A0236"/>
    <w:rsid w:val="001A0414"/>
    <w:rsid w:val="001A069F"/>
    <w:rsid w:val="001A0EC1"/>
    <w:rsid w:val="001A10FA"/>
    <w:rsid w:val="001A12A6"/>
    <w:rsid w:val="001A1455"/>
    <w:rsid w:val="001A147A"/>
    <w:rsid w:val="001A1EC0"/>
    <w:rsid w:val="001A21A1"/>
    <w:rsid w:val="001A25D0"/>
    <w:rsid w:val="001A261D"/>
    <w:rsid w:val="001A283B"/>
    <w:rsid w:val="001A294F"/>
    <w:rsid w:val="001A2AF1"/>
    <w:rsid w:val="001A2D4D"/>
    <w:rsid w:val="001A2DC5"/>
    <w:rsid w:val="001A2E25"/>
    <w:rsid w:val="001A30E0"/>
    <w:rsid w:val="001A342F"/>
    <w:rsid w:val="001A3490"/>
    <w:rsid w:val="001A375B"/>
    <w:rsid w:val="001A3967"/>
    <w:rsid w:val="001A397C"/>
    <w:rsid w:val="001A3A53"/>
    <w:rsid w:val="001A3BF4"/>
    <w:rsid w:val="001A3CAC"/>
    <w:rsid w:val="001A408F"/>
    <w:rsid w:val="001A412C"/>
    <w:rsid w:val="001A426B"/>
    <w:rsid w:val="001A44C3"/>
    <w:rsid w:val="001A44EF"/>
    <w:rsid w:val="001A4600"/>
    <w:rsid w:val="001A4617"/>
    <w:rsid w:val="001A4843"/>
    <w:rsid w:val="001A48AB"/>
    <w:rsid w:val="001A48F2"/>
    <w:rsid w:val="001A4BB0"/>
    <w:rsid w:val="001A4C93"/>
    <w:rsid w:val="001A4D3D"/>
    <w:rsid w:val="001A51A1"/>
    <w:rsid w:val="001A5392"/>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A99"/>
    <w:rsid w:val="001A7CB8"/>
    <w:rsid w:val="001B0096"/>
    <w:rsid w:val="001B016F"/>
    <w:rsid w:val="001B02A2"/>
    <w:rsid w:val="001B03D4"/>
    <w:rsid w:val="001B04A0"/>
    <w:rsid w:val="001B0822"/>
    <w:rsid w:val="001B0AC5"/>
    <w:rsid w:val="001B1103"/>
    <w:rsid w:val="001B1264"/>
    <w:rsid w:val="001B13D1"/>
    <w:rsid w:val="001B17B4"/>
    <w:rsid w:val="001B1B6E"/>
    <w:rsid w:val="001B1E6D"/>
    <w:rsid w:val="001B1E8C"/>
    <w:rsid w:val="001B1F31"/>
    <w:rsid w:val="001B217D"/>
    <w:rsid w:val="001B2415"/>
    <w:rsid w:val="001B2BF8"/>
    <w:rsid w:val="001B2E3F"/>
    <w:rsid w:val="001B2EAA"/>
    <w:rsid w:val="001B2F97"/>
    <w:rsid w:val="001B2FDF"/>
    <w:rsid w:val="001B2FFD"/>
    <w:rsid w:val="001B34C6"/>
    <w:rsid w:val="001B3597"/>
    <w:rsid w:val="001B370D"/>
    <w:rsid w:val="001B3834"/>
    <w:rsid w:val="001B38E5"/>
    <w:rsid w:val="001B3D69"/>
    <w:rsid w:val="001B3D8F"/>
    <w:rsid w:val="001B3E74"/>
    <w:rsid w:val="001B42E4"/>
    <w:rsid w:val="001B49E2"/>
    <w:rsid w:val="001B4A3A"/>
    <w:rsid w:val="001B4B8D"/>
    <w:rsid w:val="001B511F"/>
    <w:rsid w:val="001B5A4D"/>
    <w:rsid w:val="001B5A55"/>
    <w:rsid w:val="001B5C1F"/>
    <w:rsid w:val="001B5D39"/>
    <w:rsid w:val="001B5DFA"/>
    <w:rsid w:val="001B62C1"/>
    <w:rsid w:val="001B64C0"/>
    <w:rsid w:val="001B650D"/>
    <w:rsid w:val="001B65C2"/>
    <w:rsid w:val="001B66B4"/>
    <w:rsid w:val="001B69E2"/>
    <w:rsid w:val="001B6A84"/>
    <w:rsid w:val="001B6C38"/>
    <w:rsid w:val="001B6EFD"/>
    <w:rsid w:val="001B6F89"/>
    <w:rsid w:val="001B7108"/>
    <w:rsid w:val="001B7282"/>
    <w:rsid w:val="001B732B"/>
    <w:rsid w:val="001B73B0"/>
    <w:rsid w:val="001B7423"/>
    <w:rsid w:val="001B7619"/>
    <w:rsid w:val="001B761F"/>
    <w:rsid w:val="001B76A1"/>
    <w:rsid w:val="001B7719"/>
    <w:rsid w:val="001B77A6"/>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419"/>
    <w:rsid w:val="001C26C7"/>
    <w:rsid w:val="001C27A8"/>
    <w:rsid w:val="001C2B06"/>
    <w:rsid w:val="001C2D0F"/>
    <w:rsid w:val="001C2DF4"/>
    <w:rsid w:val="001C30FB"/>
    <w:rsid w:val="001C38DC"/>
    <w:rsid w:val="001C394B"/>
    <w:rsid w:val="001C4177"/>
    <w:rsid w:val="001C43C9"/>
    <w:rsid w:val="001C4467"/>
    <w:rsid w:val="001C4564"/>
    <w:rsid w:val="001C48A5"/>
    <w:rsid w:val="001C4AA2"/>
    <w:rsid w:val="001C4BC1"/>
    <w:rsid w:val="001C4F25"/>
    <w:rsid w:val="001C4FE2"/>
    <w:rsid w:val="001C5183"/>
    <w:rsid w:val="001C543C"/>
    <w:rsid w:val="001C54E7"/>
    <w:rsid w:val="001C5632"/>
    <w:rsid w:val="001C5656"/>
    <w:rsid w:val="001C5AC7"/>
    <w:rsid w:val="001C5D78"/>
    <w:rsid w:val="001C5D80"/>
    <w:rsid w:val="001C6084"/>
    <w:rsid w:val="001C6206"/>
    <w:rsid w:val="001C6286"/>
    <w:rsid w:val="001C65ED"/>
    <w:rsid w:val="001C66B3"/>
    <w:rsid w:val="001C677D"/>
    <w:rsid w:val="001C6900"/>
    <w:rsid w:val="001C6D54"/>
    <w:rsid w:val="001C7079"/>
    <w:rsid w:val="001C71F5"/>
    <w:rsid w:val="001C797A"/>
    <w:rsid w:val="001C7F54"/>
    <w:rsid w:val="001D04CF"/>
    <w:rsid w:val="001D0516"/>
    <w:rsid w:val="001D0909"/>
    <w:rsid w:val="001D0D40"/>
    <w:rsid w:val="001D154F"/>
    <w:rsid w:val="001D17A8"/>
    <w:rsid w:val="001D1C0A"/>
    <w:rsid w:val="001D1DC1"/>
    <w:rsid w:val="001D2358"/>
    <w:rsid w:val="001D23A7"/>
    <w:rsid w:val="001D264E"/>
    <w:rsid w:val="001D2A2C"/>
    <w:rsid w:val="001D2FE2"/>
    <w:rsid w:val="001D310F"/>
    <w:rsid w:val="001D37F3"/>
    <w:rsid w:val="001D3E5B"/>
    <w:rsid w:val="001D4096"/>
    <w:rsid w:val="001D422F"/>
    <w:rsid w:val="001D43AC"/>
    <w:rsid w:val="001D482C"/>
    <w:rsid w:val="001D482F"/>
    <w:rsid w:val="001D49A7"/>
    <w:rsid w:val="001D49B0"/>
    <w:rsid w:val="001D5069"/>
    <w:rsid w:val="001D515D"/>
    <w:rsid w:val="001D5525"/>
    <w:rsid w:val="001D56A1"/>
    <w:rsid w:val="001D58BD"/>
    <w:rsid w:val="001D591E"/>
    <w:rsid w:val="001D5A9B"/>
    <w:rsid w:val="001D5D7C"/>
    <w:rsid w:val="001D64BC"/>
    <w:rsid w:val="001D6871"/>
    <w:rsid w:val="001D68D3"/>
    <w:rsid w:val="001D6A16"/>
    <w:rsid w:val="001D6C07"/>
    <w:rsid w:val="001D705E"/>
    <w:rsid w:val="001D7159"/>
    <w:rsid w:val="001D74DE"/>
    <w:rsid w:val="001D74EC"/>
    <w:rsid w:val="001D77E4"/>
    <w:rsid w:val="001D7966"/>
    <w:rsid w:val="001D7B0D"/>
    <w:rsid w:val="001E021C"/>
    <w:rsid w:val="001E02D0"/>
    <w:rsid w:val="001E0400"/>
    <w:rsid w:val="001E0532"/>
    <w:rsid w:val="001E05F1"/>
    <w:rsid w:val="001E0964"/>
    <w:rsid w:val="001E09F1"/>
    <w:rsid w:val="001E0CA5"/>
    <w:rsid w:val="001E0FA5"/>
    <w:rsid w:val="001E10A2"/>
    <w:rsid w:val="001E16C9"/>
    <w:rsid w:val="001E17D6"/>
    <w:rsid w:val="001E18DB"/>
    <w:rsid w:val="001E1A8E"/>
    <w:rsid w:val="001E1C38"/>
    <w:rsid w:val="001E1CAA"/>
    <w:rsid w:val="001E2079"/>
    <w:rsid w:val="001E2196"/>
    <w:rsid w:val="001E21EE"/>
    <w:rsid w:val="001E22B4"/>
    <w:rsid w:val="001E2317"/>
    <w:rsid w:val="001E23BC"/>
    <w:rsid w:val="001E2651"/>
    <w:rsid w:val="001E28FD"/>
    <w:rsid w:val="001E2961"/>
    <w:rsid w:val="001E2B8B"/>
    <w:rsid w:val="001E2C61"/>
    <w:rsid w:val="001E2FBE"/>
    <w:rsid w:val="001E3257"/>
    <w:rsid w:val="001E332D"/>
    <w:rsid w:val="001E3784"/>
    <w:rsid w:val="001E3D88"/>
    <w:rsid w:val="001E40A5"/>
    <w:rsid w:val="001E4349"/>
    <w:rsid w:val="001E46A9"/>
    <w:rsid w:val="001E472B"/>
    <w:rsid w:val="001E4735"/>
    <w:rsid w:val="001E48A5"/>
    <w:rsid w:val="001E48DF"/>
    <w:rsid w:val="001E4A66"/>
    <w:rsid w:val="001E4AD2"/>
    <w:rsid w:val="001E4F4C"/>
    <w:rsid w:val="001E558C"/>
    <w:rsid w:val="001E562C"/>
    <w:rsid w:val="001E570A"/>
    <w:rsid w:val="001E585B"/>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0A31"/>
    <w:rsid w:val="001F0D89"/>
    <w:rsid w:val="001F142A"/>
    <w:rsid w:val="001F1BCE"/>
    <w:rsid w:val="001F1C4B"/>
    <w:rsid w:val="001F2056"/>
    <w:rsid w:val="001F20CD"/>
    <w:rsid w:val="001F25B6"/>
    <w:rsid w:val="001F280F"/>
    <w:rsid w:val="001F28FD"/>
    <w:rsid w:val="001F29C3"/>
    <w:rsid w:val="001F29EE"/>
    <w:rsid w:val="001F2F1E"/>
    <w:rsid w:val="001F382B"/>
    <w:rsid w:val="001F3968"/>
    <w:rsid w:val="001F3BAA"/>
    <w:rsid w:val="001F3C1E"/>
    <w:rsid w:val="001F3D55"/>
    <w:rsid w:val="001F4341"/>
    <w:rsid w:val="001F439D"/>
    <w:rsid w:val="001F4445"/>
    <w:rsid w:val="001F499D"/>
    <w:rsid w:val="001F4B95"/>
    <w:rsid w:val="001F4C39"/>
    <w:rsid w:val="001F4D98"/>
    <w:rsid w:val="001F4F32"/>
    <w:rsid w:val="001F5019"/>
    <w:rsid w:val="001F5143"/>
    <w:rsid w:val="001F51F1"/>
    <w:rsid w:val="001F5277"/>
    <w:rsid w:val="001F5392"/>
    <w:rsid w:val="001F5415"/>
    <w:rsid w:val="001F5661"/>
    <w:rsid w:val="001F571C"/>
    <w:rsid w:val="001F57BC"/>
    <w:rsid w:val="001F5CCE"/>
    <w:rsid w:val="001F5E16"/>
    <w:rsid w:val="001F5E6B"/>
    <w:rsid w:val="001F5F2E"/>
    <w:rsid w:val="001F606E"/>
    <w:rsid w:val="001F6186"/>
    <w:rsid w:val="001F6577"/>
    <w:rsid w:val="001F6689"/>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776"/>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8A6"/>
    <w:rsid w:val="00202A2A"/>
    <w:rsid w:val="00202C23"/>
    <w:rsid w:val="0020327A"/>
    <w:rsid w:val="00203296"/>
    <w:rsid w:val="00203548"/>
    <w:rsid w:val="00203615"/>
    <w:rsid w:val="002036E1"/>
    <w:rsid w:val="00203719"/>
    <w:rsid w:val="00203768"/>
    <w:rsid w:val="0020378F"/>
    <w:rsid w:val="0020389B"/>
    <w:rsid w:val="00203D46"/>
    <w:rsid w:val="00203F07"/>
    <w:rsid w:val="00203FFE"/>
    <w:rsid w:val="002040D1"/>
    <w:rsid w:val="0020452B"/>
    <w:rsid w:val="0020494C"/>
    <w:rsid w:val="002049E0"/>
    <w:rsid w:val="00204A2E"/>
    <w:rsid w:val="00204B3A"/>
    <w:rsid w:val="00204B41"/>
    <w:rsid w:val="00204C51"/>
    <w:rsid w:val="00204CD0"/>
    <w:rsid w:val="00204CEB"/>
    <w:rsid w:val="00205196"/>
    <w:rsid w:val="00205654"/>
    <w:rsid w:val="002057CC"/>
    <w:rsid w:val="0020583E"/>
    <w:rsid w:val="002059C8"/>
    <w:rsid w:val="00205A8C"/>
    <w:rsid w:val="00205B60"/>
    <w:rsid w:val="00205B9B"/>
    <w:rsid w:val="00205E0D"/>
    <w:rsid w:val="00205E34"/>
    <w:rsid w:val="0020678A"/>
    <w:rsid w:val="00206948"/>
    <w:rsid w:val="00206B02"/>
    <w:rsid w:val="00206BAC"/>
    <w:rsid w:val="00206BCC"/>
    <w:rsid w:val="00206FB2"/>
    <w:rsid w:val="00207105"/>
    <w:rsid w:val="0020744A"/>
    <w:rsid w:val="00207878"/>
    <w:rsid w:val="00207E4B"/>
    <w:rsid w:val="00207E88"/>
    <w:rsid w:val="0021012C"/>
    <w:rsid w:val="00210210"/>
    <w:rsid w:val="00210319"/>
    <w:rsid w:val="002105A1"/>
    <w:rsid w:val="002105A8"/>
    <w:rsid w:val="0021069D"/>
    <w:rsid w:val="00210A48"/>
    <w:rsid w:val="00210A79"/>
    <w:rsid w:val="00210F7D"/>
    <w:rsid w:val="00211201"/>
    <w:rsid w:val="00211469"/>
    <w:rsid w:val="002117F2"/>
    <w:rsid w:val="002119D4"/>
    <w:rsid w:val="00211CC4"/>
    <w:rsid w:val="00211E16"/>
    <w:rsid w:val="00211EF1"/>
    <w:rsid w:val="002122E1"/>
    <w:rsid w:val="00212618"/>
    <w:rsid w:val="002126EE"/>
    <w:rsid w:val="0021281B"/>
    <w:rsid w:val="00212876"/>
    <w:rsid w:val="002129C7"/>
    <w:rsid w:val="00212C18"/>
    <w:rsid w:val="00212CED"/>
    <w:rsid w:val="00212D02"/>
    <w:rsid w:val="00212E36"/>
    <w:rsid w:val="00212F05"/>
    <w:rsid w:val="00213128"/>
    <w:rsid w:val="002131DF"/>
    <w:rsid w:val="002134C3"/>
    <w:rsid w:val="002139A4"/>
    <w:rsid w:val="00214583"/>
    <w:rsid w:val="00214800"/>
    <w:rsid w:val="002148DA"/>
    <w:rsid w:val="002149AF"/>
    <w:rsid w:val="00214A01"/>
    <w:rsid w:val="00214DDF"/>
    <w:rsid w:val="00214FE3"/>
    <w:rsid w:val="00215221"/>
    <w:rsid w:val="00215448"/>
    <w:rsid w:val="002156E3"/>
    <w:rsid w:val="00215847"/>
    <w:rsid w:val="00215AB1"/>
    <w:rsid w:val="00215CCC"/>
    <w:rsid w:val="002160CE"/>
    <w:rsid w:val="002161CC"/>
    <w:rsid w:val="002165FB"/>
    <w:rsid w:val="0021678D"/>
    <w:rsid w:val="002168CE"/>
    <w:rsid w:val="00216A1E"/>
    <w:rsid w:val="00217211"/>
    <w:rsid w:val="002174B1"/>
    <w:rsid w:val="00217633"/>
    <w:rsid w:val="0021766E"/>
    <w:rsid w:val="002178DF"/>
    <w:rsid w:val="00217BAC"/>
    <w:rsid w:val="00217CF1"/>
    <w:rsid w:val="00217E20"/>
    <w:rsid w:val="0022002C"/>
    <w:rsid w:val="0022005A"/>
    <w:rsid w:val="002200D6"/>
    <w:rsid w:val="002200E2"/>
    <w:rsid w:val="002206DA"/>
    <w:rsid w:val="00220785"/>
    <w:rsid w:val="00220FFC"/>
    <w:rsid w:val="0022124B"/>
    <w:rsid w:val="00221338"/>
    <w:rsid w:val="00221AB9"/>
    <w:rsid w:val="00221C1D"/>
    <w:rsid w:val="00222119"/>
    <w:rsid w:val="002221DE"/>
    <w:rsid w:val="00222363"/>
    <w:rsid w:val="00222A7A"/>
    <w:rsid w:val="00222A92"/>
    <w:rsid w:val="00222C90"/>
    <w:rsid w:val="00222CB1"/>
    <w:rsid w:val="00222DFA"/>
    <w:rsid w:val="00222F15"/>
    <w:rsid w:val="00223097"/>
    <w:rsid w:val="00223174"/>
    <w:rsid w:val="0022362E"/>
    <w:rsid w:val="002237C9"/>
    <w:rsid w:val="00224161"/>
    <w:rsid w:val="0022423F"/>
    <w:rsid w:val="00224312"/>
    <w:rsid w:val="002243BC"/>
    <w:rsid w:val="002243DC"/>
    <w:rsid w:val="00224438"/>
    <w:rsid w:val="0022447F"/>
    <w:rsid w:val="002244C1"/>
    <w:rsid w:val="0022466C"/>
    <w:rsid w:val="00224811"/>
    <w:rsid w:val="00224A2C"/>
    <w:rsid w:val="00224BD0"/>
    <w:rsid w:val="00224C3C"/>
    <w:rsid w:val="00224D19"/>
    <w:rsid w:val="00224D9B"/>
    <w:rsid w:val="00224E20"/>
    <w:rsid w:val="00224F27"/>
    <w:rsid w:val="00224F49"/>
    <w:rsid w:val="002250E3"/>
    <w:rsid w:val="00225151"/>
    <w:rsid w:val="0022528E"/>
    <w:rsid w:val="002259E2"/>
    <w:rsid w:val="00225AC8"/>
    <w:rsid w:val="00225C32"/>
    <w:rsid w:val="00225CF6"/>
    <w:rsid w:val="00226928"/>
    <w:rsid w:val="00226A1E"/>
    <w:rsid w:val="00226CEC"/>
    <w:rsid w:val="00226E52"/>
    <w:rsid w:val="00226EE0"/>
    <w:rsid w:val="002272BB"/>
    <w:rsid w:val="00227303"/>
    <w:rsid w:val="00227380"/>
    <w:rsid w:val="0022762B"/>
    <w:rsid w:val="0022796D"/>
    <w:rsid w:val="00227AAA"/>
    <w:rsid w:val="00227AE2"/>
    <w:rsid w:val="00227BFC"/>
    <w:rsid w:val="00227EC7"/>
    <w:rsid w:val="00227F10"/>
    <w:rsid w:val="00227F5D"/>
    <w:rsid w:val="0023024F"/>
    <w:rsid w:val="002303BE"/>
    <w:rsid w:val="00230498"/>
    <w:rsid w:val="002305C4"/>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8F9"/>
    <w:rsid w:val="00233E26"/>
    <w:rsid w:val="00233E9E"/>
    <w:rsid w:val="002340AE"/>
    <w:rsid w:val="0023432D"/>
    <w:rsid w:val="00234370"/>
    <w:rsid w:val="002343D2"/>
    <w:rsid w:val="00234911"/>
    <w:rsid w:val="00234B18"/>
    <w:rsid w:val="00234B9A"/>
    <w:rsid w:val="00234C68"/>
    <w:rsid w:val="00234DAC"/>
    <w:rsid w:val="00234F2B"/>
    <w:rsid w:val="00235000"/>
    <w:rsid w:val="00235341"/>
    <w:rsid w:val="00235A80"/>
    <w:rsid w:val="00235B82"/>
    <w:rsid w:val="00235F11"/>
    <w:rsid w:val="0023617B"/>
    <w:rsid w:val="00236426"/>
    <w:rsid w:val="00236825"/>
    <w:rsid w:val="0023691D"/>
    <w:rsid w:val="002369ED"/>
    <w:rsid w:val="00236D6C"/>
    <w:rsid w:val="00236F5F"/>
    <w:rsid w:val="00236FF0"/>
    <w:rsid w:val="0023701C"/>
    <w:rsid w:val="0023724D"/>
    <w:rsid w:val="00237406"/>
    <w:rsid w:val="00237426"/>
    <w:rsid w:val="00237449"/>
    <w:rsid w:val="002374D5"/>
    <w:rsid w:val="002375FE"/>
    <w:rsid w:val="002377EC"/>
    <w:rsid w:val="0023780B"/>
    <w:rsid w:val="002378B8"/>
    <w:rsid w:val="00237B24"/>
    <w:rsid w:val="00237EB9"/>
    <w:rsid w:val="00237F03"/>
    <w:rsid w:val="00240629"/>
    <w:rsid w:val="0024075B"/>
    <w:rsid w:val="00240769"/>
    <w:rsid w:val="00240D64"/>
    <w:rsid w:val="00240E61"/>
    <w:rsid w:val="002417A6"/>
    <w:rsid w:val="002419AC"/>
    <w:rsid w:val="00241B84"/>
    <w:rsid w:val="0024201F"/>
    <w:rsid w:val="0024206B"/>
    <w:rsid w:val="00242639"/>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DB7"/>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46"/>
    <w:rsid w:val="00247169"/>
    <w:rsid w:val="00247170"/>
    <w:rsid w:val="00247448"/>
    <w:rsid w:val="002476FD"/>
    <w:rsid w:val="0024781A"/>
    <w:rsid w:val="002479FA"/>
    <w:rsid w:val="00247C30"/>
    <w:rsid w:val="00247EA9"/>
    <w:rsid w:val="0025020C"/>
    <w:rsid w:val="002502EF"/>
    <w:rsid w:val="00250329"/>
    <w:rsid w:val="002503A5"/>
    <w:rsid w:val="002504B2"/>
    <w:rsid w:val="0025057F"/>
    <w:rsid w:val="002506FD"/>
    <w:rsid w:val="00250BE5"/>
    <w:rsid w:val="0025122D"/>
    <w:rsid w:val="002512AC"/>
    <w:rsid w:val="00251519"/>
    <w:rsid w:val="00251936"/>
    <w:rsid w:val="002519E9"/>
    <w:rsid w:val="0025203D"/>
    <w:rsid w:val="002520EE"/>
    <w:rsid w:val="0025211D"/>
    <w:rsid w:val="002523DF"/>
    <w:rsid w:val="00252914"/>
    <w:rsid w:val="00252B21"/>
    <w:rsid w:val="00252C17"/>
    <w:rsid w:val="00252C48"/>
    <w:rsid w:val="00252CEB"/>
    <w:rsid w:val="00252F31"/>
    <w:rsid w:val="0025366D"/>
    <w:rsid w:val="00253712"/>
    <w:rsid w:val="00253B68"/>
    <w:rsid w:val="00253C6B"/>
    <w:rsid w:val="00253D1E"/>
    <w:rsid w:val="00253F2C"/>
    <w:rsid w:val="00254156"/>
    <w:rsid w:val="00254A6A"/>
    <w:rsid w:val="00254CD3"/>
    <w:rsid w:val="00254DCA"/>
    <w:rsid w:val="00255445"/>
    <w:rsid w:val="00255493"/>
    <w:rsid w:val="00255666"/>
    <w:rsid w:val="0025584B"/>
    <w:rsid w:val="002558C6"/>
    <w:rsid w:val="00255B2F"/>
    <w:rsid w:val="00255F9B"/>
    <w:rsid w:val="00255F9D"/>
    <w:rsid w:val="002562D3"/>
    <w:rsid w:val="002569B5"/>
    <w:rsid w:val="002569EE"/>
    <w:rsid w:val="00256AC1"/>
    <w:rsid w:val="00256B44"/>
    <w:rsid w:val="00256EA2"/>
    <w:rsid w:val="00256FD6"/>
    <w:rsid w:val="00257033"/>
    <w:rsid w:val="002571A1"/>
    <w:rsid w:val="0025795D"/>
    <w:rsid w:val="00257AB4"/>
    <w:rsid w:val="00260192"/>
    <w:rsid w:val="00260300"/>
    <w:rsid w:val="00260702"/>
    <w:rsid w:val="00260CF8"/>
    <w:rsid w:val="00260E8E"/>
    <w:rsid w:val="00260F30"/>
    <w:rsid w:val="00260FC5"/>
    <w:rsid w:val="002613B3"/>
    <w:rsid w:val="00261617"/>
    <w:rsid w:val="002616DA"/>
    <w:rsid w:val="00261788"/>
    <w:rsid w:val="00261C7E"/>
    <w:rsid w:val="00261E49"/>
    <w:rsid w:val="0026212B"/>
    <w:rsid w:val="00262180"/>
    <w:rsid w:val="0026241E"/>
    <w:rsid w:val="002625EB"/>
    <w:rsid w:val="00262868"/>
    <w:rsid w:val="00262A4F"/>
    <w:rsid w:val="00262AD4"/>
    <w:rsid w:val="00262DF9"/>
    <w:rsid w:val="00262FCB"/>
    <w:rsid w:val="00263365"/>
    <w:rsid w:val="00263529"/>
    <w:rsid w:val="002637F7"/>
    <w:rsid w:val="0026397C"/>
    <w:rsid w:val="00263BBE"/>
    <w:rsid w:val="00263BFE"/>
    <w:rsid w:val="00263EB9"/>
    <w:rsid w:val="00263F9D"/>
    <w:rsid w:val="0026402C"/>
    <w:rsid w:val="00264136"/>
    <w:rsid w:val="0026417D"/>
    <w:rsid w:val="00264515"/>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720"/>
    <w:rsid w:val="00270A67"/>
    <w:rsid w:val="00270B3B"/>
    <w:rsid w:val="00270C0A"/>
    <w:rsid w:val="00270DCC"/>
    <w:rsid w:val="002711E3"/>
    <w:rsid w:val="00271344"/>
    <w:rsid w:val="00271456"/>
    <w:rsid w:val="0027164F"/>
    <w:rsid w:val="002719B1"/>
    <w:rsid w:val="002719CE"/>
    <w:rsid w:val="00271B67"/>
    <w:rsid w:val="00271D26"/>
    <w:rsid w:val="00271FC1"/>
    <w:rsid w:val="00272149"/>
    <w:rsid w:val="002721ED"/>
    <w:rsid w:val="00272634"/>
    <w:rsid w:val="00272BC2"/>
    <w:rsid w:val="00272D5C"/>
    <w:rsid w:val="00273B29"/>
    <w:rsid w:val="00273C90"/>
    <w:rsid w:val="00273D6A"/>
    <w:rsid w:val="00273EAC"/>
    <w:rsid w:val="00273EC4"/>
    <w:rsid w:val="00274047"/>
    <w:rsid w:val="00274119"/>
    <w:rsid w:val="002741E2"/>
    <w:rsid w:val="002744CF"/>
    <w:rsid w:val="002747F8"/>
    <w:rsid w:val="0027490E"/>
    <w:rsid w:val="00274A03"/>
    <w:rsid w:val="00274AFD"/>
    <w:rsid w:val="00274E07"/>
    <w:rsid w:val="00275233"/>
    <w:rsid w:val="00275369"/>
    <w:rsid w:val="002754DC"/>
    <w:rsid w:val="00275B4C"/>
    <w:rsid w:val="00275C1E"/>
    <w:rsid w:val="00275DEA"/>
    <w:rsid w:val="00275EFA"/>
    <w:rsid w:val="00275F8D"/>
    <w:rsid w:val="00275FA6"/>
    <w:rsid w:val="00276360"/>
    <w:rsid w:val="0027650B"/>
    <w:rsid w:val="00276DC2"/>
    <w:rsid w:val="00276E82"/>
    <w:rsid w:val="00277593"/>
    <w:rsid w:val="002776C3"/>
    <w:rsid w:val="002776C7"/>
    <w:rsid w:val="0027771F"/>
    <w:rsid w:val="00277A22"/>
    <w:rsid w:val="00277A7B"/>
    <w:rsid w:val="00277C01"/>
    <w:rsid w:val="00277CE4"/>
    <w:rsid w:val="00277D5B"/>
    <w:rsid w:val="00277DB4"/>
    <w:rsid w:val="00277FE9"/>
    <w:rsid w:val="00280104"/>
    <w:rsid w:val="002801F1"/>
    <w:rsid w:val="002803A1"/>
    <w:rsid w:val="002805FF"/>
    <w:rsid w:val="00281086"/>
    <w:rsid w:val="00281215"/>
    <w:rsid w:val="00281220"/>
    <w:rsid w:val="0028159A"/>
    <w:rsid w:val="00281659"/>
    <w:rsid w:val="0028194F"/>
    <w:rsid w:val="00281F50"/>
    <w:rsid w:val="00282475"/>
    <w:rsid w:val="002826C4"/>
    <w:rsid w:val="00282811"/>
    <w:rsid w:val="00282965"/>
    <w:rsid w:val="002829BE"/>
    <w:rsid w:val="00282FAA"/>
    <w:rsid w:val="002830A1"/>
    <w:rsid w:val="00283234"/>
    <w:rsid w:val="00283474"/>
    <w:rsid w:val="00283600"/>
    <w:rsid w:val="00283692"/>
    <w:rsid w:val="002839AC"/>
    <w:rsid w:val="00283C5F"/>
    <w:rsid w:val="00283CC5"/>
    <w:rsid w:val="00283FEC"/>
    <w:rsid w:val="00284192"/>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75"/>
    <w:rsid w:val="00287352"/>
    <w:rsid w:val="002877A3"/>
    <w:rsid w:val="0028786B"/>
    <w:rsid w:val="00287878"/>
    <w:rsid w:val="00287C0C"/>
    <w:rsid w:val="00287FF6"/>
    <w:rsid w:val="002903C9"/>
    <w:rsid w:val="002904C0"/>
    <w:rsid w:val="00290BAA"/>
    <w:rsid w:val="00290C8A"/>
    <w:rsid w:val="00291229"/>
    <w:rsid w:val="00291747"/>
    <w:rsid w:val="0029180E"/>
    <w:rsid w:val="00291992"/>
    <w:rsid w:val="00291A53"/>
    <w:rsid w:val="00291C19"/>
    <w:rsid w:val="00291E1D"/>
    <w:rsid w:val="00291E6D"/>
    <w:rsid w:val="00292028"/>
    <w:rsid w:val="002920AD"/>
    <w:rsid w:val="0029219C"/>
    <w:rsid w:val="002923D3"/>
    <w:rsid w:val="0029278E"/>
    <w:rsid w:val="0029283C"/>
    <w:rsid w:val="002928AD"/>
    <w:rsid w:val="00292A99"/>
    <w:rsid w:val="00292AD2"/>
    <w:rsid w:val="00292B78"/>
    <w:rsid w:val="00292E74"/>
    <w:rsid w:val="00293098"/>
    <w:rsid w:val="002930A2"/>
    <w:rsid w:val="0029367A"/>
    <w:rsid w:val="002936E0"/>
    <w:rsid w:val="00293B11"/>
    <w:rsid w:val="00293D6A"/>
    <w:rsid w:val="00293DFC"/>
    <w:rsid w:val="002942A2"/>
    <w:rsid w:val="00294533"/>
    <w:rsid w:val="00294804"/>
    <w:rsid w:val="0029480F"/>
    <w:rsid w:val="0029491A"/>
    <w:rsid w:val="00294E46"/>
    <w:rsid w:val="00294F19"/>
    <w:rsid w:val="00294FC8"/>
    <w:rsid w:val="00294FEB"/>
    <w:rsid w:val="002954AC"/>
    <w:rsid w:val="002954B5"/>
    <w:rsid w:val="00295620"/>
    <w:rsid w:val="00295693"/>
    <w:rsid w:val="00295795"/>
    <w:rsid w:val="00295811"/>
    <w:rsid w:val="002958BD"/>
    <w:rsid w:val="00295922"/>
    <w:rsid w:val="00295B43"/>
    <w:rsid w:val="00295C56"/>
    <w:rsid w:val="00296058"/>
    <w:rsid w:val="00296103"/>
    <w:rsid w:val="002961D4"/>
    <w:rsid w:val="002962C8"/>
    <w:rsid w:val="002962E9"/>
    <w:rsid w:val="0029650C"/>
    <w:rsid w:val="002965A3"/>
    <w:rsid w:val="0029680D"/>
    <w:rsid w:val="002968DC"/>
    <w:rsid w:val="002969B5"/>
    <w:rsid w:val="00296BD6"/>
    <w:rsid w:val="00296C9D"/>
    <w:rsid w:val="00296EE6"/>
    <w:rsid w:val="00297158"/>
    <w:rsid w:val="002971AE"/>
    <w:rsid w:val="00297215"/>
    <w:rsid w:val="00297349"/>
    <w:rsid w:val="0029755B"/>
    <w:rsid w:val="00297B43"/>
    <w:rsid w:val="00297C35"/>
    <w:rsid w:val="002A0038"/>
    <w:rsid w:val="002A07EE"/>
    <w:rsid w:val="002A0850"/>
    <w:rsid w:val="002A0933"/>
    <w:rsid w:val="002A0A23"/>
    <w:rsid w:val="002A0A50"/>
    <w:rsid w:val="002A0C6B"/>
    <w:rsid w:val="002A0E18"/>
    <w:rsid w:val="002A10BB"/>
    <w:rsid w:val="002A10D0"/>
    <w:rsid w:val="002A1242"/>
    <w:rsid w:val="002A12FB"/>
    <w:rsid w:val="002A1502"/>
    <w:rsid w:val="002A165E"/>
    <w:rsid w:val="002A18BD"/>
    <w:rsid w:val="002A1B2B"/>
    <w:rsid w:val="002A1F78"/>
    <w:rsid w:val="002A206D"/>
    <w:rsid w:val="002A2727"/>
    <w:rsid w:val="002A2B15"/>
    <w:rsid w:val="002A2BEE"/>
    <w:rsid w:val="002A2C6C"/>
    <w:rsid w:val="002A2DAC"/>
    <w:rsid w:val="002A352A"/>
    <w:rsid w:val="002A3626"/>
    <w:rsid w:val="002A398B"/>
    <w:rsid w:val="002A3D95"/>
    <w:rsid w:val="002A3F69"/>
    <w:rsid w:val="002A4440"/>
    <w:rsid w:val="002A444E"/>
    <w:rsid w:val="002A45D7"/>
    <w:rsid w:val="002A4649"/>
    <w:rsid w:val="002A469C"/>
    <w:rsid w:val="002A472D"/>
    <w:rsid w:val="002A4890"/>
    <w:rsid w:val="002A4C8A"/>
    <w:rsid w:val="002A4DB1"/>
    <w:rsid w:val="002A5101"/>
    <w:rsid w:val="002A52A0"/>
    <w:rsid w:val="002A566A"/>
    <w:rsid w:val="002A573E"/>
    <w:rsid w:val="002A5761"/>
    <w:rsid w:val="002A5C84"/>
    <w:rsid w:val="002A5FDD"/>
    <w:rsid w:val="002A5FEE"/>
    <w:rsid w:val="002A5FF2"/>
    <w:rsid w:val="002A6243"/>
    <w:rsid w:val="002A640E"/>
    <w:rsid w:val="002A67F3"/>
    <w:rsid w:val="002A68A6"/>
    <w:rsid w:val="002A69AC"/>
    <w:rsid w:val="002A6BA6"/>
    <w:rsid w:val="002A733C"/>
    <w:rsid w:val="002A75AC"/>
    <w:rsid w:val="002A7AA4"/>
    <w:rsid w:val="002A7C47"/>
    <w:rsid w:val="002B02B2"/>
    <w:rsid w:val="002B0463"/>
    <w:rsid w:val="002B08B5"/>
    <w:rsid w:val="002B099E"/>
    <w:rsid w:val="002B0C19"/>
    <w:rsid w:val="002B0F98"/>
    <w:rsid w:val="002B109B"/>
    <w:rsid w:val="002B1355"/>
    <w:rsid w:val="002B1492"/>
    <w:rsid w:val="002B1496"/>
    <w:rsid w:val="002B1678"/>
    <w:rsid w:val="002B17FD"/>
    <w:rsid w:val="002B1842"/>
    <w:rsid w:val="002B1A5A"/>
    <w:rsid w:val="002B1A8D"/>
    <w:rsid w:val="002B1BBF"/>
    <w:rsid w:val="002B1CA6"/>
    <w:rsid w:val="002B1D19"/>
    <w:rsid w:val="002B2015"/>
    <w:rsid w:val="002B2667"/>
    <w:rsid w:val="002B2813"/>
    <w:rsid w:val="002B32C6"/>
    <w:rsid w:val="002B32FA"/>
    <w:rsid w:val="002B359D"/>
    <w:rsid w:val="002B3A1C"/>
    <w:rsid w:val="002B3B4B"/>
    <w:rsid w:val="002B3BA7"/>
    <w:rsid w:val="002B3CC1"/>
    <w:rsid w:val="002B3E49"/>
    <w:rsid w:val="002B3FBE"/>
    <w:rsid w:val="002B40CD"/>
    <w:rsid w:val="002B4107"/>
    <w:rsid w:val="002B4771"/>
    <w:rsid w:val="002B481D"/>
    <w:rsid w:val="002B49D6"/>
    <w:rsid w:val="002B4C86"/>
    <w:rsid w:val="002B53F9"/>
    <w:rsid w:val="002B5752"/>
    <w:rsid w:val="002B5837"/>
    <w:rsid w:val="002B59D4"/>
    <w:rsid w:val="002B5A05"/>
    <w:rsid w:val="002B5A26"/>
    <w:rsid w:val="002B5BA6"/>
    <w:rsid w:val="002B5E2A"/>
    <w:rsid w:val="002B637B"/>
    <w:rsid w:val="002B653E"/>
    <w:rsid w:val="002B667C"/>
    <w:rsid w:val="002B6B78"/>
    <w:rsid w:val="002B70FC"/>
    <w:rsid w:val="002B71AA"/>
    <w:rsid w:val="002B732E"/>
    <w:rsid w:val="002B7520"/>
    <w:rsid w:val="002B7610"/>
    <w:rsid w:val="002B79C7"/>
    <w:rsid w:val="002B7CEE"/>
    <w:rsid w:val="002C00E5"/>
    <w:rsid w:val="002C07DA"/>
    <w:rsid w:val="002C09BE"/>
    <w:rsid w:val="002C0F7F"/>
    <w:rsid w:val="002C1223"/>
    <w:rsid w:val="002C12AD"/>
    <w:rsid w:val="002C1372"/>
    <w:rsid w:val="002C1385"/>
    <w:rsid w:val="002C197B"/>
    <w:rsid w:val="002C1B89"/>
    <w:rsid w:val="002C1BB1"/>
    <w:rsid w:val="002C1E7F"/>
    <w:rsid w:val="002C2052"/>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00"/>
    <w:rsid w:val="002C6620"/>
    <w:rsid w:val="002C671A"/>
    <w:rsid w:val="002C6AB0"/>
    <w:rsid w:val="002C6DAC"/>
    <w:rsid w:val="002C6FE7"/>
    <w:rsid w:val="002C730E"/>
    <w:rsid w:val="002C73D9"/>
    <w:rsid w:val="002C7486"/>
    <w:rsid w:val="002C767B"/>
    <w:rsid w:val="002C7743"/>
    <w:rsid w:val="002C7C3E"/>
    <w:rsid w:val="002C7C68"/>
    <w:rsid w:val="002C7F4B"/>
    <w:rsid w:val="002C7FA5"/>
    <w:rsid w:val="002D0081"/>
    <w:rsid w:val="002D0199"/>
    <w:rsid w:val="002D022B"/>
    <w:rsid w:val="002D0719"/>
    <w:rsid w:val="002D0F68"/>
    <w:rsid w:val="002D12A9"/>
    <w:rsid w:val="002D1367"/>
    <w:rsid w:val="002D13C5"/>
    <w:rsid w:val="002D1664"/>
    <w:rsid w:val="002D19CE"/>
    <w:rsid w:val="002D1A66"/>
    <w:rsid w:val="002D1C8C"/>
    <w:rsid w:val="002D1CE9"/>
    <w:rsid w:val="002D1F42"/>
    <w:rsid w:val="002D1FBE"/>
    <w:rsid w:val="002D22C1"/>
    <w:rsid w:val="002D2420"/>
    <w:rsid w:val="002D2506"/>
    <w:rsid w:val="002D2680"/>
    <w:rsid w:val="002D27B7"/>
    <w:rsid w:val="002D2AFE"/>
    <w:rsid w:val="002D2B4D"/>
    <w:rsid w:val="002D2C20"/>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1D2"/>
    <w:rsid w:val="002D7476"/>
    <w:rsid w:val="002D7772"/>
    <w:rsid w:val="002D7A74"/>
    <w:rsid w:val="002D7B4C"/>
    <w:rsid w:val="002D7F1E"/>
    <w:rsid w:val="002E0125"/>
    <w:rsid w:val="002E0146"/>
    <w:rsid w:val="002E015B"/>
    <w:rsid w:val="002E02E3"/>
    <w:rsid w:val="002E0555"/>
    <w:rsid w:val="002E0758"/>
    <w:rsid w:val="002E07B5"/>
    <w:rsid w:val="002E08F5"/>
    <w:rsid w:val="002E09F2"/>
    <w:rsid w:val="002E09F8"/>
    <w:rsid w:val="002E1218"/>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1FC"/>
    <w:rsid w:val="002E440E"/>
    <w:rsid w:val="002E459D"/>
    <w:rsid w:val="002E4859"/>
    <w:rsid w:val="002E4C7B"/>
    <w:rsid w:val="002E4D31"/>
    <w:rsid w:val="002E4E16"/>
    <w:rsid w:val="002E5121"/>
    <w:rsid w:val="002E523D"/>
    <w:rsid w:val="002E527A"/>
    <w:rsid w:val="002E52DC"/>
    <w:rsid w:val="002E54DD"/>
    <w:rsid w:val="002E551E"/>
    <w:rsid w:val="002E5D37"/>
    <w:rsid w:val="002E6017"/>
    <w:rsid w:val="002E6492"/>
    <w:rsid w:val="002E6582"/>
    <w:rsid w:val="002E66B3"/>
    <w:rsid w:val="002E6B26"/>
    <w:rsid w:val="002E6B80"/>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0F8F"/>
    <w:rsid w:val="002F0FF2"/>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8C7"/>
    <w:rsid w:val="002F5AAC"/>
    <w:rsid w:val="002F5CAD"/>
    <w:rsid w:val="002F5D1E"/>
    <w:rsid w:val="002F5FBF"/>
    <w:rsid w:val="002F620A"/>
    <w:rsid w:val="002F6586"/>
    <w:rsid w:val="002F6862"/>
    <w:rsid w:val="002F6B9C"/>
    <w:rsid w:val="002F6FC9"/>
    <w:rsid w:val="002F7098"/>
    <w:rsid w:val="002F70A5"/>
    <w:rsid w:val="002F7204"/>
    <w:rsid w:val="002F725F"/>
    <w:rsid w:val="002F72DA"/>
    <w:rsid w:val="002F73CF"/>
    <w:rsid w:val="002F7585"/>
    <w:rsid w:val="002F770B"/>
    <w:rsid w:val="002F7CAA"/>
    <w:rsid w:val="00300075"/>
    <w:rsid w:val="00300082"/>
    <w:rsid w:val="00300086"/>
    <w:rsid w:val="00300582"/>
    <w:rsid w:val="0030086E"/>
    <w:rsid w:val="003008D0"/>
    <w:rsid w:val="00300920"/>
    <w:rsid w:val="0030094B"/>
    <w:rsid w:val="003009D8"/>
    <w:rsid w:val="00300C3E"/>
    <w:rsid w:val="0030117F"/>
    <w:rsid w:val="003011B9"/>
    <w:rsid w:val="003012E2"/>
    <w:rsid w:val="003013E3"/>
    <w:rsid w:val="003016FB"/>
    <w:rsid w:val="00301765"/>
    <w:rsid w:val="00301BF0"/>
    <w:rsid w:val="00301C3C"/>
    <w:rsid w:val="00301CE2"/>
    <w:rsid w:val="00301E2F"/>
    <w:rsid w:val="00301EDB"/>
    <w:rsid w:val="0030201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2B0"/>
    <w:rsid w:val="003047E4"/>
    <w:rsid w:val="0030483D"/>
    <w:rsid w:val="003048D7"/>
    <w:rsid w:val="003049E3"/>
    <w:rsid w:val="00304A44"/>
    <w:rsid w:val="00304C08"/>
    <w:rsid w:val="00304C81"/>
    <w:rsid w:val="00304CE6"/>
    <w:rsid w:val="00304EB7"/>
    <w:rsid w:val="00304FBE"/>
    <w:rsid w:val="00305012"/>
    <w:rsid w:val="003051FC"/>
    <w:rsid w:val="003053D9"/>
    <w:rsid w:val="003053F6"/>
    <w:rsid w:val="0030545F"/>
    <w:rsid w:val="0030576D"/>
    <w:rsid w:val="00305BA3"/>
    <w:rsid w:val="00305DE2"/>
    <w:rsid w:val="0030616D"/>
    <w:rsid w:val="003064B6"/>
    <w:rsid w:val="003064CC"/>
    <w:rsid w:val="003066DB"/>
    <w:rsid w:val="00306825"/>
    <w:rsid w:val="003069AA"/>
    <w:rsid w:val="00306BF9"/>
    <w:rsid w:val="00306F46"/>
    <w:rsid w:val="00306FF4"/>
    <w:rsid w:val="003071F6"/>
    <w:rsid w:val="003072A3"/>
    <w:rsid w:val="00307334"/>
    <w:rsid w:val="0030785D"/>
    <w:rsid w:val="00307ABB"/>
    <w:rsid w:val="00307AE7"/>
    <w:rsid w:val="00307B1B"/>
    <w:rsid w:val="003102F5"/>
    <w:rsid w:val="00310A84"/>
    <w:rsid w:val="00310B52"/>
    <w:rsid w:val="00310C9B"/>
    <w:rsid w:val="00310CD6"/>
    <w:rsid w:val="00310F1E"/>
    <w:rsid w:val="00311080"/>
    <w:rsid w:val="00311CE6"/>
    <w:rsid w:val="00311F44"/>
    <w:rsid w:val="00312EB2"/>
    <w:rsid w:val="003132EA"/>
    <w:rsid w:val="0031333E"/>
    <w:rsid w:val="00313431"/>
    <w:rsid w:val="0031361B"/>
    <w:rsid w:val="00313872"/>
    <w:rsid w:val="0031392B"/>
    <w:rsid w:val="00313A11"/>
    <w:rsid w:val="00313A30"/>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B3B"/>
    <w:rsid w:val="00315CE7"/>
    <w:rsid w:val="003161D3"/>
    <w:rsid w:val="0031651A"/>
    <w:rsid w:val="00316868"/>
    <w:rsid w:val="003169B9"/>
    <w:rsid w:val="00316C01"/>
    <w:rsid w:val="00316C4D"/>
    <w:rsid w:val="00316D1F"/>
    <w:rsid w:val="00316EB4"/>
    <w:rsid w:val="00316EEA"/>
    <w:rsid w:val="00317500"/>
    <w:rsid w:val="003175C9"/>
    <w:rsid w:val="00317908"/>
    <w:rsid w:val="00317977"/>
    <w:rsid w:val="00317DDB"/>
    <w:rsid w:val="003204B4"/>
    <w:rsid w:val="00320537"/>
    <w:rsid w:val="00320899"/>
    <w:rsid w:val="003209F5"/>
    <w:rsid w:val="00320DB4"/>
    <w:rsid w:val="00321462"/>
    <w:rsid w:val="0032168F"/>
    <w:rsid w:val="003216BA"/>
    <w:rsid w:val="00321893"/>
    <w:rsid w:val="00321AFE"/>
    <w:rsid w:val="00321C64"/>
    <w:rsid w:val="00321C87"/>
    <w:rsid w:val="003220FE"/>
    <w:rsid w:val="00322235"/>
    <w:rsid w:val="0032244D"/>
    <w:rsid w:val="00322511"/>
    <w:rsid w:val="00322586"/>
    <w:rsid w:val="0032258C"/>
    <w:rsid w:val="003226F2"/>
    <w:rsid w:val="00322B56"/>
    <w:rsid w:val="00322BF9"/>
    <w:rsid w:val="00322CF9"/>
    <w:rsid w:val="00322D55"/>
    <w:rsid w:val="00322D74"/>
    <w:rsid w:val="00322F38"/>
    <w:rsid w:val="00322FCC"/>
    <w:rsid w:val="0032317A"/>
    <w:rsid w:val="00323248"/>
    <w:rsid w:val="00323619"/>
    <w:rsid w:val="00323CC2"/>
    <w:rsid w:val="00323D3A"/>
    <w:rsid w:val="00323E5A"/>
    <w:rsid w:val="00324547"/>
    <w:rsid w:val="00324AE0"/>
    <w:rsid w:val="00324EB9"/>
    <w:rsid w:val="00324ED1"/>
    <w:rsid w:val="0032504F"/>
    <w:rsid w:val="003250CC"/>
    <w:rsid w:val="003252C1"/>
    <w:rsid w:val="0032577C"/>
    <w:rsid w:val="0032582D"/>
    <w:rsid w:val="0032588D"/>
    <w:rsid w:val="003258E7"/>
    <w:rsid w:val="00325A1D"/>
    <w:rsid w:val="00325A58"/>
    <w:rsid w:val="00325CC1"/>
    <w:rsid w:val="00325DBC"/>
    <w:rsid w:val="00325E51"/>
    <w:rsid w:val="003266B2"/>
    <w:rsid w:val="003266BB"/>
    <w:rsid w:val="00326707"/>
    <w:rsid w:val="00326B70"/>
    <w:rsid w:val="00326DB2"/>
    <w:rsid w:val="00326DDD"/>
    <w:rsid w:val="003270ED"/>
    <w:rsid w:val="00327156"/>
    <w:rsid w:val="003271BA"/>
    <w:rsid w:val="003275AF"/>
    <w:rsid w:val="00327B63"/>
    <w:rsid w:val="00327D95"/>
    <w:rsid w:val="00327E01"/>
    <w:rsid w:val="00330104"/>
    <w:rsid w:val="003304DF"/>
    <w:rsid w:val="003304E9"/>
    <w:rsid w:val="0033068D"/>
    <w:rsid w:val="00330BE7"/>
    <w:rsid w:val="0033108F"/>
    <w:rsid w:val="003312C4"/>
    <w:rsid w:val="0033132F"/>
    <w:rsid w:val="0033134F"/>
    <w:rsid w:val="0033139D"/>
    <w:rsid w:val="00331697"/>
    <w:rsid w:val="0033170E"/>
    <w:rsid w:val="00331A89"/>
    <w:rsid w:val="00331BD3"/>
    <w:rsid w:val="00331DA0"/>
    <w:rsid w:val="00332223"/>
    <w:rsid w:val="00332423"/>
    <w:rsid w:val="003324A6"/>
    <w:rsid w:val="00332819"/>
    <w:rsid w:val="003328D8"/>
    <w:rsid w:val="00332BC5"/>
    <w:rsid w:val="00332DC4"/>
    <w:rsid w:val="00332F7F"/>
    <w:rsid w:val="0033321D"/>
    <w:rsid w:val="00333243"/>
    <w:rsid w:val="003333F4"/>
    <w:rsid w:val="0033356A"/>
    <w:rsid w:val="00333630"/>
    <w:rsid w:val="00333731"/>
    <w:rsid w:val="003337BE"/>
    <w:rsid w:val="00333A2D"/>
    <w:rsid w:val="00333A72"/>
    <w:rsid w:val="00333D75"/>
    <w:rsid w:val="003342DF"/>
    <w:rsid w:val="00334A18"/>
    <w:rsid w:val="00334A63"/>
    <w:rsid w:val="00334EAB"/>
    <w:rsid w:val="0033523E"/>
    <w:rsid w:val="0033567E"/>
    <w:rsid w:val="00335936"/>
    <w:rsid w:val="003359DA"/>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B1F"/>
    <w:rsid w:val="00342E9E"/>
    <w:rsid w:val="00342EE8"/>
    <w:rsid w:val="00342FE3"/>
    <w:rsid w:val="00343090"/>
    <w:rsid w:val="00343335"/>
    <w:rsid w:val="003434DD"/>
    <w:rsid w:val="003439DC"/>
    <w:rsid w:val="00343E47"/>
    <w:rsid w:val="00344594"/>
    <w:rsid w:val="003447E5"/>
    <w:rsid w:val="00344842"/>
    <w:rsid w:val="00344C5D"/>
    <w:rsid w:val="00344E4D"/>
    <w:rsid w:val="00344E63"/>
    <w:rsid w:val="00345705"/>
    <w:rsid w:val="00345820"/>
    <w:rsid w:val="0034594F"/>
    <w:rsid w:val="00345CD6"/>
    <w:rsid w:val="00345E21"/>
    <w:rsid w:val="00345E4C"/>
    <w:rsid w:val="00345FAF"/>
    <w:rsid w:val="00345FC3"/>
    <w:rsid w:val="0034615F"/>
    <w:rsid w:val="003468C2"/>
    <w:rsid w:val="003469FE"/>
    <w:rsid w:val="00346CB5"/>
    <w:rsid w:val="00346CB7"/>
    <w:rsid w:val="00346FDD"/>
    <w:rsid w:val="003472CD"/>
    <w:rsid w:val="00347360"/>
    <w:rsid w:val="0034736B"/>
    <w:rsid w:val="00347544"/>
    <w:rsid w:val="003475F9"/>
    <w:rsid w:val="00347642"/>
    <w:rsid w:val="00347AB3"/>
    <w:rsid w:val="00347F3D"/>
    <w:rsid w:val="00350100"/>
    <w:rsid w:val="0035041F"/>
    <w:rsid w:val="00350576"/>
    <w:rsid w:val="00350960"/>
    <w:rsid w:val="00350BE5"/>
    <w:rsid w:val="00350E07"/>
    <w:rsid w:val="00350E87"/>
    <w:rsid w:val="00351041"/>
    <w:rsid w:val="00351C1D"/>
    <w:rsid w:val="00351EF7"/>
    <w:rsid w:val="003521ED"/>
    <w:rsid w:val="00352279"/>
    <w:rsid w:val="00352920"/>
    <w:rsid w:val="00352C57"/>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E88"/>
    <w:rsid w:val="0035549B"/>
    <w:rsid w:val="003557D5"/>
    <w:rsid w:val="00355B14"/>
    <w:rsid w:val="00355E54"/>
    <w:rsid w:val="00355E6C"/>
    <w:rsid w:val="00355ECA"/>
    <w:rsid w:val="003561CD"/>
    <w:rsid w:val="0035645C"/>
    <w:rsid w:val="00356876"/>
    <w:rsid w:val="003568E7"/>
    <w:rsid w:val="0035692A"/>
    <w:rsid w:val="00356BDD"/>
    <w:rsid w:val="00356BFB"/>
    <w:rsid w:val="00356CC9"/>
    <w:rsid w:val="00356D76"/>
    <w:rsid w:val="00356F61"/>
    <w:rsid w:val="00357030"/>
    <w:rsid w:val="003570DA"/>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5F7"/>
    <w:rsid w:val="003617E9"/>
    <w:rsid w:val="003619A7"/>
    <w:rsid w:val="00361AAF"/>
    <w:rsid w:val="00361D4F"/>
    <w:rsid w:val="00361E1B"/>
    <w:rsid w:val="00361F04"/>
    <w:rsid w:val="00361FBE"/>
    <w:rsid w:val="00361FCA"/>
    <w:rsid w:val="003620ED"/>
    <w:rsid w:val="00362F9D"/>
    <w:rsid w:val="00363003"/>
    <w:rsid w:val="00363029"/>
    <w:rsid w:val="0036371A"/>
    <w:rsid w:val="00363744"/>
    <w:rsid w:val="003637B8"/>
    <w:rsid w:val="00363BAB"/>
    <w:rsid w:val="00363C25"/>
    <w:rsid w:val="00363CBD"/>
    <w:rsid w:val="00364030"/>
    <w:rsid w:val="003640B5"/>
    <w:rsid w:val="003642A6"/>
    <w:rsid w:val="00364E26"/>
    <w:rsid w:val="00365005"/>
    <w:rsid w:val="0036509F"/>
    <w:rsid w:val="00365179"/>
    <w:rsid w:val="0036545D"/>
    <w:rsid w:val="0036594A"/>
    <w:rsid w:val="00365990"/>
    <w:rsid w:val="00365ABD"/>
    <w:rsid w:val="00365D36"/>
    <w:rsid w:val="00365D6A"/>
    <w:rsid w:val="00365DF4"/>
    <w:rsid w:val="003660BE"/>
    <w:rsid w:val="003660DF"/>
    <w:rsid w:val="0036656E"/>
    <w:rsid w:val="003666BD"/>
    <w:rsid w:val="003666F9"/>
    <w:rsid w:val="003667D7"/>
    <w:rsid w:val="00366F60"/>
    <w:rsid w:val="00366F63"/>
    <w:rsid w:val="003671FF"/>
    <w:rsid w:val="00367443"/>
    <w:rsid w:val="0036750D"/>
    <w:rsid w:val="003675A9"/>
    <w:rsid w:val="00367737"/>
    <w:rsid w:val="00367740"/>
    <w:rsid w:val="00367904"/>
    <w:rsid w:val="00367E0C"/>
    <w:rsid w:val="00367EDA"/>
    <w:rsid w:val="00367FB0"/>
    <w:rsid w:val="003700EF"/>
    <w:rsid w:val="003703BE"/>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26"/>
    <w:rsid w:val="00373299"/>
    <w:rsid w:val="003737DB"/>
    <w:rsid w:val="0037382B"/>
    <w:rsid w:val="00373F7C"/>
    <w:rsid w:val="00373FBC"/>
    <w:rsid w:val="00373FE1"/>
    <w:rsid w:val="003742E3"/>
    <w:rsid w:val="003743B5"/>
    <w:rsid w:val="0037478F"/>
    <w:rsid w:val="00374863"/>
    <w:rsid w:val="00374912"/>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B3F"/>
    <w:rsid w:val="00377F83"/>
    <w:rsid w:val="003802AC"/>
    <w:rsid w:val="00380520"/>
    <w:rsid w:val="00380666"/>
    <w:rsid w:val="003806F4"/>
    <w:rsid w:val="003807CB"/>
    <w:rsid w:val="003807ED"/>
    <w:rsid w:val="00380898"/>
    <w:rsid w:val="003808AA"/>
    <w:rsid w:val="00381207"/>
    <w:rsid w:val="00381219"/>
    <w:rsid w:val="00381763"/>
    <w:rsid w:val="00381848"/>
    <w:rsid w:val="00381884"/>
    <w:rsid w:val="0038188F"/>
    <w:rsid w:val="00381A88"/>
    <w:rsid w:val="00381BA4"/>
    <w:rsid w:val="003822A6"/>
    <w:rsid w:val="00382346"/>
    <w:rsid w:val="003826E9"/>
    <w:rsid w:val="00382ACB"/>
    <w:rsid w:val="00382B4E"/>
    <w:rsid w:val="00382D7A"/>
    <w:rsid w:val="00382DC5"/>
    <w:rsid w:val="00382DE4"/>
    <w:rsid w:val="00382FDE"/>
    <w:rsid w:val="0038303A"/>
    <w:rsid w:val="00383623"/>
    <w:rsid w:val="003837C7"/>
    <w:rsid w:val="00383AAA"/>
    <w:rsid w:val="00383BE2"/>
    <w:rsid w:val="00383ED4"/>
    <w:rsid w:val="00383FDA"/>
    <w:rsid w:val="00384490"/>
    <w:rsid w:val="00384554"/>
    <w:rsid w:val="00384830"/>
    <w:rsid w:val="00384877"/>
    <w:rsid w:val="003849A9"/>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DB0"/>
    <w:rsid w:val="00390058"/>
    <w:rsid w:val="00390242"/>
    <w:rsid w:val="003902EB"/>
    <w:rsid w:val="003904CC"/>
    <w:rsid w:val="003906FE"/>
    <w:rsid w:val="00390A7D"/>
    <w:rsid w:val="003913CD"/>
    <w:rsid w:val="00391C81"/>
    <w:rsid w:val="00391D31"/>
    <w:rsid w:val="0039200F"/>
    <w:rsid w:val="0039220C"/>
    <w:rsid w:val="0039266E"/>
    <w:rsid w:val="003927DA"/>
    <w:rsid w:val="00392A3D"/>
    <w:rsid w:val="00392B97"/>
    <w:rsid w:val="00392C86"/>
    <w:rsid w:val="00392FDC"/>
    <w:rsid w:val="0039328D"/>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4D"/>
    <w:rsid w:val="00396162"/>
    <w:rsid w:val="003967A3"/>
    <w:rsid w:val="00396904"/>
    <w:rsid w:val="00396956"/>
    <w:rsid w:val="00396A09"/>
    <w:rsid w:val="00396C74"/>
    <w:rsid w:val="00396D9E"/>
    <w:rsid w:val="00396E2A"/>
    <w:rsid w:val="00396F09"/>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2796"/>
    <w:rsid w:val="003A3055"/>
    <w:rsid w:val="003A31D4"/>
    <w:rsid w:val="003A35B7"/>
    <w:rsid w:val="003A36CC"/>
    <w:rsid w:val="003A4041"/>
    <w:rsid w:val="003A4042"/>
    <w:rsid w:val="003A406E"/>
    <w:rsid w:val="003A418A"/>
    <w:rsid w:val="003A434F"/>
    <w:rsid w:val="003A4601"/>
    <w:rsid w:val="003A479B"/>
    <w:rsid w:val="003A47B4"/>
    <w:rsid w:val="003A4864"/>
    <w:rsid w:val="003A49EA"/>
    <w:rsid w:val="003A4B26"/>
    <w:rsid w:val="003A53DE"/>
    <w:rsid w:val="003A55AC"/>
    <w:rsid w:val="003A597F"/>
    <w:rsid w:val="003A59D1"/>
    <w:rsid w:val="003A6057"/>
    <w:rsid w:val="003A63A7"/>
    <w:rsid w:val="003A6456"/>
    <w:rsid w:val="003A6668"/>
    <w:rsid w:val="003A66BC"/>
    <w:rsid w:val="003A6704"/>
    <w:rsid w:val="003A670B"/>
    <w:rsid w:val="003A68F3"/>
    <w:rsid w:val="003A6AA9"/>
    <w:rsid w:val="003A6E19"/>
    <w:rsid w:val="003A6F49"/>
    <w:rsid w:val="003A701B"/>
    <w:rsid w:val="003A7278"/>
    <w:rsid w:val="003A733C"/>
    <w:rsid w:val="003A7350"/>
    <w:rsid w:val="003A7577"/>
    <w:rsid w:val="003A7638"/>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DE7"/>
    <w:rsid w:val="003B1E06"/>
    <w:rsid w:val="003B1FD1"/>
    <w:rsid w:val="003B200D"/>
    <w:rsid w:val="003B2409"/>
    <w:rsid w:val="003B25BD"/>
    <w:rsid w:val="003B2850"/>
    <w:rsid w:val="003B2B59"/>
    <w:rsid w:val="003B2B90"/>
    <w:rsid w:val="003B2D80"/>
    <w:rsid w:val="003B2D8D"/>
    <w:rsid w:val="003B2D91"/>
    <w:rsid w:val="003B3002"/>
    <w:rsid w:val="003B3029"/>
    <w:rsid w:val="003B32BD"/>
    <w:rsid w:val="003B33A3"/>
    <w:rsid w:val="003B33CD"/>
    <w:rsid w:val="003B34E8"/>
    <w:rsid w:val="003B39FC"/>
    <w:rsid w:val="003B3CFA"/>
    <w:rsid w:val="003B3F08"/>
    <w:rsid w:val="003B457B"/>
    <w:rsid w:val="003B465C"/>
    <w:rsid w:val="003B4685"/>
    <w:rsid w:val="003B4D5C"/>
    <w:rsid w:val="003B4E14"/>
    <w:rsid w:val="003B4EFB"/>
    <w:rsid w:val="003B5149"/>
    <w:rsid w:val="003B5573"/>
    <w:rsid w:val="003B5651"/>
    <w:rsid w:val="003B5749"/>
    <w:rsid w:val="003B5C68"/>
    <w:rsid w:val="003B5DCC"/>
    <w:rsid w:val="003B61D8"/>
    <w:rsid w:val="003B63C9"/>
    <w:rsid w:val="003B64A8"/>
    <w:rsid w:val="003B658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CDB"/>
    <w:rsid w:val="003C0E18"/>
    <w:rsid w:val="003C0F15"/>
    <w:rsid w:val="003C1332"/>
    <w:rsid w:val="003C148B"/>
    <w:rsid w:val="003C14E9"/>
    <w:rsid w:val="003C1504"/>
    <w:rsid w:val="003C186B"/>
    <w:rsid w:val="003C1D6F"/>
    <w:rsid w:val="003C1F4A"/>
    <w:rsid w:val="003C235A"/>
    <w:rsid w:val="003C250E"/>
    <w:rsid w:val="003C28C9"/>
    <w:rsid w:val="003C2B39"/>
    <w:rsid w:val="003C2C89"/>
    <w:rsid w:val="003C2EF7"/>
    <w:rsid w:val="003C38A2"/>
    <w:rsid w:val="003C3C29"/>
    <w:rsid w:val="003C3C42"/>
    <w:rsid w:val="003C3D22"/>
    <w:rsid w:val="003C3D41"/>
    <w:rsid w:val="003C3EFF"/>
    <w:rsid w:val="003C4159"/>
    <w:rsid w:val="003C4558"/>
    <w:rsid w:val="003C45BA"/>
    <w:rsid w:val="003C45FC"/>
    <w:rsid w:val="003C4B4B"/>
    <w:rsid w:val="003C4C83"/>
    <w:rsid w:val="003C4E10"/>
    <w:rsid w:val="003C5040"/>
    <w:rsid w:val="003C55FA"/>
    <w:rsid w:val="003C5684"/>
    <w:rsid w:val="003C57C1"/>
    <w:rsid w:val="003C5FF5"/>
    <w:rsid w:val="003C618A"/>
    <w:rsid w:val="003C64BD"/>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A5B"/>
    <w:rsid w:val="003D0E85"/>
    <w:rsid w:val="003D115B"/>
    <w:rsid w:val="003D11BD"/>
    <w:rsid w:val="003D1402"/>
    <w:rsid w:val="003D1404"/>
    <w:rsid w:val="003D14A3"/>
    <w:rsid w:val="003D18F7"/>
    <w:rsid w:val="003D1D10"/>
    <w:rsid w:val="003D1EEA"/>
    <w:rsid w:val="003D2C06"/>
    <w:rsid w:val="003D2D78"/>
    <w:rsid w:val="003D3007"/>
    <w:rsid w:val="003D329C"/>
    <w:rsid w:val="003D3906"/>
    <w:rsid w:val="003D39EB"/>
    <w:rsid w:val="003D3AB9"/>
    <w:rsid w:val="003D3BB3"/>
    <w:rsid w:val="003D3D83"/>
    <w:rsid w:val="003D402B"/>
    <w:rsid w:val="003D40A8"/>
    <w:rsid w:val="003D41F9"/>
    <w:rsid w:val="003D438C"/>
    <w:rsid w:val="003D48B6"/>
    <w:rsid w:val="003D4CBB"/>
    <w:rsid w:val="003D500C"/>
    <w:rsid w:val="003D5024"/>
    <w:rsid w:val="003D5463"/>
    <w:rsid w:val="003D5639"/>
    <w:rsid w:val="003D58A4"/>
    <w:rsid w:val="003D5B55"/>
    <w:rsid w:val="003D5C42"/>
    <w:rsid w:val="003D5DE0"/>
    <w:rsid w:val="003D5F35"/>
    <w:rsid w:val="003D6075"/>
    <w:rsid w:val="003D6185"/>
    <w:rsid w:val="003D6238"/>
    <w:rsid w:val="003D6718"/>
    <w:rsid w:val="003D6A88"/>
    <w:rsid w:val="003D6D1F"/>
    <w:rsid w:val="003D6DB4"/>
    <w:rsid w:val="003D7081"/>
    <w:rsid w:val="003D7187"/>
    <w:rsid w:val="003D76FA"/>
    <w:rsid w:val="003D77EE"/>
    <w:rsid w:val="003D7B90"/>
    <w:rsid w:val="003D7C5D"/>
    <w:rsid w:val="003E00C6"/>
    <w:rsid w:val="003E0365"/>
    <w:rsid w:val="003E03FA"/>
    <w:rsid w:val="003E05BC"/>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A7B"/>
    <w:rsid w:val="003E4BC8"/>
    <w:rsid w:val="003E4DC4"/>
    <w:rsid w:val="003E4F11"/>
    <w:rsid w:val="003E5426"/>
    <w:rsid w:val="003E5455"/>
    <w:rsid w:val="003E563F"/>
    <w:rsid w:val="003E565C"/>
    <w:rsid w:val="003E591B"/>
    <w:rsid w:val="003E5C60"/>
    <w:rsid w:val="003E5E4E"/>
    <w:rsid w:val="003E5E99"/>
    <w:rsid w:val="003E6253"/>
    <w:rsid w:val="003E628C"/>
    <w:rsid w:val="003E6733"/>
    <w:rsid w:val="003E6974"/>
    <w:rsid w:val="003E69C7"/>
    <w:rsid w:val="003E6A19"/>
    <w:rsid w:val="003E6CF8"/>
    <w:rsid w:val="003E6D59"/>
    <w:rsid w:val="003E6DA8"/>
    <w:rsid w:val="003E6FA2"/>
    <w:rsid w:val="003E70CC"/>
    <w:rsid w:val="003E723C"/>
    <w:rsid w:val="003E74D8"/>
    <w:rsid w:val="003E769D"/>
    <w:rsid w:val="003E77F0"/>
    <w:rsid w:val="003E784D"/>
    <w:rsid w:val="003E78EE"/>
    <w:rsid w:val="003E7A28"/>
    <w:rsid w:val="003E7E37"/>
    <w:rsid w:val="003E7E5B"/>
    <w:rsid w:val="003E7EDD"/>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2E70"/>
    <w:rsid w:val="003F3053"/>
    <w:rsid w:val="003F31C2"/>
    <w:rsid w:val="003F4361"/>
    <w:rsid w:val="003F447C"/>
    <w:rsid w:val="003F468F"/>
    <w:rsid w:val="003F4758"/>
    <w:rsid w:val="003F49F1"/>
    <w:rsid w:val="003F4EF1"/>
    <w:rsid w:val="003F575E"/>
    <w:rsid w:val="003F5925"/>
    <w:rsid w:val="003F5AB8"/>
    <w:rsid w:val="003F5B7D"/>
    <w:rsid w:val="003F5D03"/>
    <w:rsid w:val="003F5ECC"/>
    <w:rsid w:val="003F60C7"/>
    <w:rsid w:val="003F62FC"/>
    <w:rsid w:val="003F6309"/>
    <w:rsid w:val="003F631A"/>
    <w:rsid w:val="003F6912"/>
    <w:rsid w:val="003F6B3F"/>
    <w:rsid w:val="003F6C0D"/>
    <w:rsid w:val="003F6C3B"/>
    <w:rsid w:val="003F6D25"/>
    <w:rsid w:val="003F7038"/>
    <w:rsid w:val="003F7050"/>
    <w:rsid w:val="003F7499"/>
    <w:rsid w:val="003F7513"/>
    <w:rsid w:val="003F7838"/>
    <w:rsid w:val="003F798B"/>
    <w:rsid w:val="003F7A24"/>
    <w:rsid w:val="003F7B16"/>
    <w:rsid w:val="003F7DD2"/>
    <w:rsid w:val="003F7E14"/>
    <w:rsid w:val="004000B4"/>
    <w:rsid w:val="004001F0"/>
    <w:rsid w:val="004002B3"/>
    <w:rsid w:val="004005DF"/>
    <w:rsid w:val="004006DC"/>
    <w:rsid w:val="00400864"/>
    <w:rsid w:val="00400A98"/>
    <w:rsid w:val="00400CFF"/>
    <w:rsid w:val="00400F12"/>
    <w:rsid w:val="0040102B"/>
    <w:rsid w:val="00401084"/>
    <w:rsid w:val="00401267"/>
    <w:rsid w:val="00401318"/>
    <w:rsid w:val="00401A86"/>
    <w:rsid w:val="00401BBA"/>
    <w:rsid w:val="00401BD6"/>
    <w:rsid w:val="00401E2B"/>
    <w:rsid w:val="00401F3B"/>
    <w:rsid w:val="00401F7F"/>
    <w:rsid w:val="00402006"/>
    <w:rsid w:val="00402117"/>
    <w:rsid w:val="00402263"/>
    <w:rsid w:val="004027F6"/>
    <w:rsid w:val="00402AD5"/>
    <w:rsid w:val="00402CD8"/>
    <w:rsid w:val="00402F0B"/>
    <w:rsid w:val="004030C7"/>
    <w:rsid w:val="004031EE"/>
    <w:rsid w:val="004033D5"/>
    <w:rsid w:val="0040347A"/>
    <w:rsid w:val="0040379C"/>
    <w:rsid w:val="00403862"/>
    <w:rsid w:val="0040392F"/>
    <w:rsid w:val="0040397E"/>
    <w:rsid w:val="00403A3A"/>
    <w:rsid w:val="004046A9"/>
    <w:rsid w:val="00404ABA"/>
    <w:rsid w:val="00404BD4"/>
    <w:rsid w:val="00405109"/>
    <w:rsid w:val="0040539D"/>
    <w:rsid w:val="00405868"/>
    <w:rsid w:val="00405C01"/>
    <w:rsid w:val="00405EDF"/>
    <w:rsid w:val="00405F06"/>
    <w:rsid w:val="004064BA"/>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A2"/>
    <w:rsid w:val="00413BF3"/>
    <w:rsid w:val="00413E27"/>
    <w:rsid w:val="00413E2E"/>
    <w:rsid w:val="00413E86"/>
    <w:rsid w:val="00413F7D"/>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3E"/>
    <w:rsid w:val="0041645A"/>
    <w:rsid w:val="00416962"/>
    <w:rsid w:val="00416A71"/>
    <w:rsid w:val="00416CA4"/>
    <w:rsid w:val="0041702B"/>
    <w:rsid w:val="00417058"/>
    <w:rsid w:val="00417061"/>
    <w:rsid w:val="00417338"/>
    <w:rsid w:val="004175B5"/>
    <w:rsid w:val="004175BF"/>
    <w:rsid w:val="004176FF"/>
    <w:rsid w:val="00417724"/>
    <w:rsid w:val="0041776B"/>
    <w:rsid w:val="00417A23"/>
    <w:rsid w:val="00417AED"/>
    <w:rsid w:val="00417CD1"/>
    <w:rsid w:val="00417DCB"/>
    <w:rsid w:val="00417FBD"/>
    <w:rsid w:val="0042025A"/>
    <w:rsid w:val="0042029C"/>
    <w:rsid w:val="004203BF"/>
    <w:rsid w:val="00420488"/>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1C7"/>
    <w:rsid w:val="0042326D"/>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A63"/>
    <w:rsid w:val="00425B2C"/>
    <w:rsid w:val="00425CD1"/>
    <w:rsid w:val="00425E08"/>
    <w:rsid w:val="00426216"/>
    <w:rsid w:val="0042660A"/>
    <w:rsid w:val="004269D1"/>
    <w:rsid w:val="00426ADD"/>
    <w:rsid w:val="00426E79"/>
    <w:rsid w:val="00427281"/>
    <w:rsid w:val="004277F3"/>
    <w:rsid w:val="0042782E"/>
    <w:rsid w:val="00427874"/>
    <w:rsid w:val="00427979"/>
    <w:rsid w:val="00427C23"/>
    <w:rsid w:val="00427C76"/>
    <w:rsid w:val="00427E77"/>
    <w:rsid w:val="00427ECA"/>
    <w:rsid w:val="00427F60"/>
    <w:rsid w:val="004302B1"/>
    <w:rsid w:val="0043037E"/>
    <w:rsid w:val="00430479"/>
    <w:rsid w:val="004305C4"/>
    <w:rsid w:val="00430754"/>
    <w:rsid w:val="0043082B"/>
    <w:rsid w:val="00430A75"/>
    <w:rsid w:val="00430B3D"/>
    <w:rsid w:val="00430C1B"/>
    <w:rsid w:val="0043104E"/>
    <w:rsid w:val="0043114A"/>
    <w:rsid w:val="00431201"/>
    <w:rsid w:val="004314D3"/>
    <w:rsid w:val="0043151D"/>
    <w:rsid w:val="00431B1F"/>
    <w:rsid w:val="00431C4F"/>
    <w:rsid w:val="00432110"/>
    <w:rsid w:val="004321F4"/>
    <w:rsid w:val="00432533"/>
    <w:rsid w:val="004326A9"/>
    <w:rsid w:val="0043286D"/>
    <w:rsid w:val="00432B37"/>
    <w:rsid w:val="00432BAF"/>
    <w:rsid w:val="00432D92"/>
    <w:rsid w:val="00432F81"/>
    <w:rsid w:val="0043319B"/>
    <w:rsid w:val="00433732"/>
    <w:rsid w:val="004338E4"/>
    <w:rsid w:val="004339E1"/>
    <w:rsid w:val="00433B5A"/>
    <w:rsid w:val="00433C05"/>
    <w:rsid w:val="00433C6E"/>
    <w:rsid w:val="004344A3"/>
    <w:rsid w:val="0043457B"/>
    <w:rsid w:val="0043483B"/>
    <w:rsid w:val="00434CED"/>
    <w:rsid w:val="00434CFD"/>
    <w:rsid w:val="00434DAC"/>
    <w:rsid w:val="00434E16"/>
    <w:rsid w:val="0043520D"/>
    <w:rsid w:val="00435548"/>
    <w:rsid w:val="0043557C"/>
    <w:rsid w:val="00435700"/>
    <w:rsid w:val="00435800"/>
    <w:rsid w:val="00435AFE"/>
    <w:rsid w:val="00436084"/>
    <w:rsid w:val="00436183"/>
    <w:rsid w:val="004364A7"/>
    <w:rsid w:val="00436529"/>
    <w:rsid w:val="0043674D"/>
    <w:rsid w:val="00436B77"/>
    <w:rsid w:val="00436DA8"/>
    <w:rsid w:val="00436FC4"/>
    <w:rsid w:val="004374A4"/>
    <w:rsid w:val="00437A89"/>
    <w:rsid w:val="00437B69"/>
    <w:rsid w:val="00437CFA"/>
    <w:rsid w:val="00437D0A"/>
    <w:rsid w:val="00437FB8"/>
    <w:rsid w:val="00440671"/>
    <w:rsid w:val="004409E4"/>
    <w:rsid w:val="00440BE9"/>
    <w:rsid w:val="00440C7B"/>
    <w:rsid w:val="00440D60"/>
    <w:rsid w:val="00440D6D"/>
    <w:rsid w:val="0044129A"/>
    <w:rsid w:val="004413FF"/>
    <w:rsid w:val="004418CE"/>
    <w:rsid w:val="00442533"/>
    <w:rsid w:val="00442636"/>
    <w:rsid w:val="00442792"/>
    <w:rsid w:val="00442908"/>
    <w:rsid w:val="00442A1B"/>
    <w:rsid w:val="00442B11"/>
    <w:rsid w:val="00442CEF"/>
    <w:rsid w:val="00443417"/>
    <w:rsid w:val="00443860"/>
    <w:rsid w:val="0044392F"/>
    <w:rsid w:val="004439CB"/>
    <w:rsid w:val="00443DF1"/>
    <w:rsid w:val="00443E48"/>
    <w:rsid w:val="00443F03"/>
    <w:rsid w:val="004444DB"/>
    <w:rsid w:val="00444842"/>
    <w:rsid w:val="00444893"/>
    <w:rsid w:val="0044495A"/>
    <w:rsid w:val="00444B28"/>
    <w:rsid w:val="00444FB2"/>
    <w:rsid w:val="00445002"/>
    <w:rsid w:val="0044513F"/>
    <w:rsid w:val="0044519D"/>
    <w:rsid w:val="004451BC"/>
    <w:rsid w:val="00445271"/>
    <w:rsid w:val="004454B9"/>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738"/>
    <w:rsid w:val="00450950"/>
    <w:rsid w:val="00450CB7"/>
    <w:rsid w:val="00450FA7"/>
    <w:rsid w:val="00450FCF"/>
    <w:rsid w:val="0045107C"/>
    <w:rsid w:val="0045122B"/>
    <w:rsid w:val="004512DF"/>
    <w:rsid w:val="0045132B"/>
    <w:rsid w:val="00451344"/>
    <w:rsid w:val="0045174E"/>
    <w:rsid w:val="00451776"/>
    <w:rsid w:val="00451965"/>
    <w:rsid w:val="00451A75"/>
    <w:rsid w:val="00451D42"/>
    <w:rsid w:val="00451E92"/>
    <w:rsid w:val="00451F8E"/>
    <w:rsid w:val="00452172"/>
    <w:rsid w:val="00452428"/>
    <w:rsid w:val="00452975"/>
    <w:rsid w:val="00452BC0"/>
    <w:rsid w:val="00452EDF"/>
    <w:rsid w:val="00453341"/>
    <w:rsid w:val="00453490"/>
    <w:rsid w:val="00453748"/>
    <w:rsid w:val="00453E5B"/>
    <w:rsid w:val="00453EC7"/>
    <w:rsid w:val="0045412F"/>
    <w:rsid w:val="004541F4"/>
    <w:rsid w:val="00454520"/>
    <w:rsid w:val="004545E1"/>
    <w:rsid w:val="004546C5"/>
    <w:rsid w:val="0045477C"/>
    <w:rsid w:val="00454924"/>
    <w:rsid w:val="004550D3"/>
    <w:rsid w:val="004550EB"/>
    <w:rsid w:val="00455176"/>
    <w:rsid w:val="00455E2E"/>
    <w:rsid w:val="00456027"/>
    <w:rsid w:val="00456203"/>
    <w:rsid w:val="004566A0"/>
    <w:rsid w:val="0045674F"/>
    <w:rsid w:val="004567B7"/>
    <w:rsid w:val="0045681C"/>
    <w:rsid w:val="004571DE"/>
    <w:rsid w:val="004573A3"/>
    <w:rsid w:val="0045770C"/>
    <w:rsid w:val="0045775B"/>
    <w:rsid w:val="00457AF7"/>
    <w:rsid w:val="00457BD5"/>
    <w:rsid w:val="00457D34"/>
    <w:rsid w:val="0046023B"/>
    <w:rsid w:val="0046052F"/>
    <w:rsid w:val="00460570"/>
    <w:rsid w:val="004605C3"/>
    <w:rsid w:val="00460788"/>
    <w:rsid w:val="00460ABB"/>
    <w:rsid w:val="00460C7D"/>
    <w:rsid w:val="00460FBD"/>
    <w:rsid w:val="00461210"/>
    <w:rsid w:val="004614BB"/>
    <w:rsid w:val="004614D5"/>
    <w:rsid w:val="004615D9"/>
    <w:rsid w:val="0046163E"/>
    <w:rsid w:val="0046166A"/>
    <w:rsid w:val="00461727"/>
    <w:rsid w:val="004619E9"/>
    <w:rsid w:val="00461A03"/>
    <w:rsid w:val="00461BF3"/>
    <w:rsid w:val="00461CE3"/>
    <w:rsid w:val="00462180"/>
    <w:rsid w:val="0046218A"/>
    <w:rsid w:val="004621D7"/>
    <w:rsid w:val="00462228"/>
    <w:rsid w:val="004623E8"/>
    <w:rsid w:val="00462522"/>
    <w:rsid w:val="004625FC"/>
    <w:rsid w:val="004628A1"/>
    <w:rsid w:val="00462940"/>
    <w:rsid w:val="00462B80"/>
    <w:rsid w:val="00462BD1"/>
    <w:rsid w:val="00462BF1"/>
    <w:rsid w:val="00462D97"/>
    <w:rsid w:val="00462DFC"/>
    <w:rsid w:val="00462FE7"/>
    <w:rsid w:val="0046304D"/>
    <w:rsid w:val="0046313A"/>
    <w:rsid w:val="00463197"/>
    <w:rsid w:val="0046372F"/>
    <w:rsid w:val="0046376A"/>
    <w:rsid w:val="004639D6"/>
    <w:rsid w:val="00463E6C"/>
    <w:rsid w:val="0046415B"/>
    <w:rsid w:val="00464263"/>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6D24"/>
    <w:rsid w:val="004670F4"/>
    <w:rsid w:val="004675FF"/>
    <w:rsid w:val="004676A7"/>
    <w:rsid w:val="00467DAD"/>
    <w:rsid w:val="00467ED4"/>
    <w:rsid w:val="00467F7A"/>
    <w:rsid w:val="0047005C"/>
    <w:rsid w:val="00470292"/>
    <w:rsid w:val="00470374"/>
    <w:rsid w:val="004704BD"/>
    <w:rsid w:val="00470623"/>
    <w:rsid w:val="00470744"/>
    <w:rsid w:val="004708A0"/>
    <w:rsid w:val="00470B0A"/>
    <w:rsid w:val="0047144A"/>
    <w:rsid w:val="004715A0"/>
    <w:rsid w:val="00471748"/>
    <w:rsid w:val="0047186A"/>
    <w:rsid w:val="00471CDB"/>
    <w:rsid w:val="00472C46"/>
    <w:rsid w:val="00472FE2"/>
    <w:rsid w:val="0047374B"/>
    <w:rsid w:val="004737FF"/>
    <w:rsid w:val="0047390B"/>
    <w:rsid w:val="00473A0B"/>
    <w:rsid w:val="00473A1C"/>
    <w:rsid w:val="00473AA1"/>
    <w:rsid w:val="00473BD1"/>
    <w:rsid w:val="00473DD9"/>
    <w:rsid w:val="004741CF"/>
    <w:rsid w:val="0047424D"/>
    <w:rsid w:val="004745BA"/>
    <w:rsid w:val="00474720"/>
    <w:rsid w:val="00474937"/>
    <w:rsid w:val="0047496E"/>
    <w:rsid w:val="00474D47"/>
    <w:rsid w:val="00474DA9"/>
    <w:rsid w:val="004752AC"/>
    <w:rsid w:val="0047530E"/>
    <w:rsid w:val="004753B9"/>
    <w:rsid w:val="00475F6F"/>
    <w:rsid w:val="00476157"/>
    <w:rsid w:val="00476537"/>
    <w:rsid w:val="00476BF9"/>
    <w:rsid w:val="00476D53"/>
    <w:rsid w:val="00476DCE"/>
    <w:rsid w:val="004771BA"/>
    <w:rsid w:val="004774D1"/>
    <w:rsid w:val="004775E4"/>
    <w:rsid w:val="0047776D"/>
    <w:rsid w:val="004777E7"/>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3DB"/>
    <w:rsid w:val="00482586"/>
    <w:rsid w:val="0048294A"/>
    <w:rsid w:val="00483261"/>
    <w:rsid w:val="004832C5"/>
    <w:rsid w:val="0048359C"/>
    <w:rsid w:val="004839DE"/>
    <w:rsid w:val="00483BC8"/>
    <w:rsid w:val="00483D00"/>
    <w:rsid w:val="00483D88"/>
    <w:rsid w:val="004843D9"/>
    <w:rsid w:val="00484406"/>
    <w:rsid w:val="00484516"/>
    <w:rsid w:val="004846E6"/>
    <w:rsid w:val="00484752"/>
    <w:rsid w:val="00484878"/>
    <w:rsid w:val="004848C5"/>
    <w:rsid w:val="00484B34"/>
    <w:rsid w:val="00484C06"/>
    <w:rsid w:val="00484F1B"/>
    <w:rsid w:val="00484FD1"/>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56"/>
    <w:rsid w:val="00487798"/>
    <w:rsid w:val="00487903"/>
    <w:rsid w:val="00487CF1"/>
    <w:rsid w:val="004900B7"/>
    <w:rsid w:val="00490298"/>
    <w:rsid w:val="00490355"/>
    <w:rsid w:val="004904FE"/>
    <w:rsid w:val="004907AA"/>
    <w:rsid w:val="0049082B"/>
    <w:rsid w:val="00490CED"/>
    <w:rsid w:val="00490E7F"/>
    <w:rsid w:val="00490EB1"/>
    <w:rsid w:val="004915D5"/>
    <w:rsid w:val="00491632"/>
    <w:rsid w:val="0049165A"/>
    <w:rsid w:val="004916D6"/>
    <w:rsid w:val="00491915"/>
    <w:rsid w:val="00491FD2"/>
    <w:rsid w:val="0049252A"/>
    <w:rsid w:val="004925AA"/>
    <w:rsid w:val="00492693"/>
    <w:rsid w:val="00492855"/>
    <w:rsid w:val="00492BCC"/>
    <w:rsid w:val="00492C7F"/>
    <w:rsid w:val="00492F92"/>
    <w:rsid w:val="00492FA8"/>
    <w:rsid w:val="00493391"/>
    <w:rsid w:val="0049339D"/>
    <w:rsid w:val="00493752"/>
    <w:rsid w:val="0049392E"/>
    <w:rsid w:val="00493A07"/>
    <w:rsid w:val="00493B45"/>
    <w:rsid w:val="00493BC5"/>
    <w:rsid w:val="00493CDE"/>
    <w:rsid w:val="00493D84"/>
    <w:rsid w:val="00494592"/>
    <w:rsid w:val="00494629"/>
    <w:rsid w:val="0049489C"/>
    <w:rsid w:val="004948C4"/>
    <w:rsid w:val="00494B70"/>
    <w:rsid w:val="00494BC9"/>
    <w:rsid w:val="00494CE1"/>
    <w:rsid w:val="00494ED0"/>
    <w:rsid w:val="004953AE"/>
    <w:rsid w:val="004953E3"/>
    <w:rsid w:val="00495456"/>
    <w:rsid w:val="00495674"/>
    <w:rsid w:val="004956C9"/>
    <w:rsid w:val="004958EA"/>
    <w:rsid w:val="0049596B"/>
    <w:rsid w:val="004959B6"/>
    <w:rsid w:val="00495AB7"/>
    <w:rsid w:val="00495BDB"/>
    <w:rsid w:val="00495D3B"/>
    <w:rsid w:val="00495D80"/>
    <w:rsid w:val="00495E45"/>
    <w:rsid w:val="00495FE8"/>
    <w:rsid w:val="00496592"/>
    <w:rsid w:val="004965DC"/>
    <w:rsid w:val="00496620"/>
    <w:rsid w:val="004967E5"/>
    <w:rsid w:val="00496F80"/>
    <w:rsid w:val="0049701C"/>
    <w:rsid w:val="0049732E"/>
    <w:rsid w:val="00497623"/>
    <w:rsid w:val="0049762F"/>
    <w:rsid w:val="00497A6E"/>
    <w:rsid w:val="00497B0D"/>
    <w:rsid w:val="00497B82"/>
    <w:rsid w:val="00497B8B"/>
    <w:rsid w:val="004A0561"/>
    <w:rsid w:val="004A0640"/>
    <w:rsid w:val="004A079E"/>
    <w:rsid w:val="004A07B3"/>
    <w:rsid w:val="004A08B8"/>
    <w:rsid w:val="004A0FD1"/>
    <w:rsid w:val="004A0FF1"/>
    <w:rsid w:val="004A1033"/>
    <w:rsid w:val="004A10A6"/>
    <w:rsid w:val="004A110B"/>
    <w:rsid w:val="004A1151"/>
    <w:rsid w:val="004A133A"/>
    <w:rsid w:val="004A15A3"/>
    <w:rsid w:val="004A15A5"/>
    <w:rsid w:val="004A167C"/>
    <w:rsid w:val="004A17BB"/>
    <w:rsid w:val="004A1871"/>
    <w:rsid w:val="004A194A"/>
    <w:rsid w:val="004A1954"/>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0A2"/>
    <w:rsid w:val="004A7360"/>
    <w:rsid w:val="004A75DE"/>
    <w:rsid w:val="004A78C7"/>
    <w:rsid w:val="004A7D78"/>
    <w:rsid w:val="004B02D6"/>
    <w:rsid w:val="004B03C5"/>
    <w:rsid w:val="004B0463"/>
    <w:rsid w:val="004B0642"/>
    <w:rsid w:val="004B0754"/>
    <w:rsid w:val="004B0894"/>
    <w:rsid w:val="004B09CD"/>
    <w:rsid w:val="004B0A69"/>
    <w:rsid w:val="004B0CE3"/>
    <w:rsid w:val="004B0D2F"/>
    <w:rsid w:val="004B0D36"/>
    <w:rsid w:val="004B0F2A"/>
    <w:rsid w:val="004B14D4"/>
    <w:rsid w:val="004B1837"/>
    <w:rsid w:val="004B184B"/>
    <w:rsid w:val="004B18EF"/>
    <w:rsid w:val="004B1A6F"/>
    <w:rsid w:val="004B1E32"/>
    <w:rsid w:val="004B1F33"/>
    <w:rsid w:val="004B1FE5"/>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800"/>
    <w:rsid w:val="004B49D0"/>
    <w:rsid w:val="004B49FF"/>
    <w:rsid w:val="004B4A00"/>
    <w:rsid w:val="004B4C15"/>
    <w:rsid w:val="004B4E41"/>
    <w:rsid w:val="004B4F73"/>
    <w:rsid w:val="004B55A8"/>
    <w:rsid w:val="004B5ABD"/>
    <w:rsid w:val="004B5B8C"/>
    <w:rsid w:val="004B5CBB"/>
    <w:rsid w:val="004B5FF3"/>
    <w:rsid w:val="004B638F"/>
    <w:rsid w:val="004B678C"/>
    <w:rsid w:val="004B6848"/>
    <w:rsid w:val="004B6880"/>
    <w:rsid w:val="004B6954"/>
    <w:rsid w:val="004B6B73"/>
    <w:rsid w:val="004B6C9C"/>
    <w:rsid w:val="004B73EE"/>
    <w:rsid w:val="004B74FF"/>
    <w:rsid w:val="004B79BC"/>
    <w:rsid w:val="004B7B86"/>
    <w:rsid w:val="004B7CAD"/>
    <w:rsid w:val="004B7E4C"/>
    <w:rsid w:val="004B7E6F"/>
    <w:rsid w:val="004C070C"/>
    <w:rsid w:val="004C0C85"/>
    <w:rsid w:val="004C0D5E"/>
    <w:rsid w:val="004C0EDB"/>
    <w:rsid w:val="004C1141"/>
    <w:rsid w:val="004C15D4"/>
    <w:rsid w:val="004C15E2"/>
    <w:rsid w:val="004C1648"/>
    <w:rsid w:val="004C1AED"/>
    <w:rsid w:val="004C1B8F"/>
    <w:rsid w:val="004C1E39"/>
    <w:rsid w:val="004C1EE6"/>
    <w:rsid w:val="004C1F51"/>
    <w:rsid w:val="004C224B"/>
    <w:rsid w:val="004C237F"/>
    <w:rsid w:val="004C2705"/>
    <w:rsid w:val="004C2823"/>
    <w:rsid w:val="004C28F1"/>
    <w:rsid w:val="004C2B9D"/>
    <w:rsid w:val="004C2F46"/>
    <w:rsid w:val="004C2F78"/>
    <w:rsid w:val="004C303C"/>
    <w:rsid w:val="004C3540"/>
    <w:rsid w:val="004C35EA"/>
    <w:rsid w:val="004C3678"/>
    <w:rsid w:val="004C3747"/>
    <w:rsid w:val="004C3777"/>
    <w:rsid w:val="004C3852"/>
    <w:rsid w:val="004C3A4E"/>
    <w:rsid w:val="004C3A94"/>
    <w:rsid w:val="004C3AF7"/>
    <w:rsid w:val="004C3B3C"/>
    <w:rsid w:val="004C4591"/>
    <w:rsid w:val="004C4935"/>
    <w:rsid w:val="004C4982"/>
    <w:rsid w:val="004C49D4"/>
    <w:rsid w:val="004C4B60"/>
    <w:rsid w:val="004C4FCE"/>
    <w:rsid w:val="004C524D"/>
    <w:rsid w:val="004C5452"/>
    <w:rsid w:val="004C5484"/>
    <w:rsid w:val="004C5712"/>
    <w:rsid w:val="004C587E"/>
    <w:rsid w:val="004C595A"/>
    <w:rsid w:val="004C5AEF"/>
    <w:rsid w:val="004C5E81"/>
    <w:rsid w:val="004C5F07"/>
    <w:rsid w:val="004C5FB8"/>
    <w:rsid w:val="004C6022"/>
    <w:rsid w:val="004C6209"/>
    <w:rsid w:val="004C63E4"/>
    <w:rsid w:val="004C68B4"/>
    <w:rsid w:val="004C69B1"/>
    <w:rsid w:val="004C6A02"/>
    <w:rsid w:val="004C6A46"/>
    <w:rsid w:val="004C6CB0"/>
    <w:rsid w:val="004C6EAD"/>
    <w:rsid w:val="004C6F93"/>
    <w:rsid w:val="004C77CF"/>
    <w:rsid w:val="004C7855"/>
    <w:rsid w:val="004C7931"/>
    <w:rsid w:val="004C795A"/>
    <w:rsid w:val="004C7A42"/>
    <w:rsid w:val="004C7F15"/>
    <w:rsid w:val="004D00AA"/>
    <w:rsid w:val="004D0109"/>
    <w:rsid w:val="004D072B"/>
    <w:rsid w:val="004D0A0D"/>
    <w:rsid w:val="004D0A60"/>
    <w:rsid w:val="004D0B27"/>
    <w:rsid w:val="004D0BA1"/>
    <w:rsid w:val="004D0E8F"/>
    <w:rsid w:val="004D1061"/>
    <w:rsid w:val="004D15D1"/>
    <w:rsid w:val="004D18FE"/>
    <w:rsid w:val="004D19BE"/>
    <w:rsid w:val="004D1BC4"/>
    <w:rsid w:val="004D1C4C"/>
    <w:rsid w:val="004D1F7A"/>
    <w:rsid w:val="004D2136"/>
    <w:rsid w:val="004D2605"/>
    <w:rsid w:val="004D2640"/>
    <w:rsid w:val="004D2948"/>
    <w:rsid w:val="004D30A8"/>
    <w:rsid w:val="004D3145"/>
    <w:rsid w:val="004D3270"/>
    <w:rsid w:val="004D3434"/>
    <w:rsid w:val="004D353D"/>
    <w:rsid w:val="004D35E2"/>
    <w:rsid w:val="004D3793"/>
    <w:rsid w:val="004D37CA"/>
    <w:rsid w:val="004D3B71"/>
    <w:rsid w:val="004D3B7D"/>
    <w:rsid w:val="004D3CA7"/>
    <w:rsid w:val="004D3F23"/>
    <w:rsid w:val="004D40FB"/>
    <w:rsid w:val="004D41B4"/>
    <w:rsid w:val="004D4309"/>
    <w:rsid w:val="004D43AA"/>
    <w:rsid w:val="004D482E"/>
    <w:rsid w:val="004D4B8F"/>
    <w:rsid w:val="004D4E8C"/>
    <w:rsid w:val="004D5009"/>
    <w:rsid w:val="004D5263"/>
    <w:rsid w:val="004D5373"/>
    <w:rsid w:val="004D5399"/>
    <w:rsid w:val="004D5429"/>
    <w:rsid w:val="004D56FA"/>
    <w:rsid w:val="004D57B3"/>
    <w:rsid w:val="004D5C1F"/>
    <w:rsid w:val="004D5C66"/>
    <w:rsid w:val="004D6092"/>
    <w:rsid w:val="004D6274"/>
    <w:rsid w:val="004D63C8"/>
    <w:rsid w:val="004D6C08"/>
    <w:rsid w:val="004D6D0B"/>
    <w:rsid w:val="004D6FA4"/>
    <w:rsid w:val="004D7034"/>
    <w:rsid w:val="004D7680"/>
    <w:rsid w:val="004D79B6"/>
    <w:rsid w:val="004D7B1C"/>
    <w:rsid w:val="004E0047"/>
    <w:rsid w:val="004E01B7"/>
    <w:rsid w:val="004E07E0"/>
    <w:rsid w:val="004E0C2A"/>
    <w:rsid w:val="004E0E01"/>
    <w:rsid w:val="004E10C1"/>
    <w:rsid w:val="004E1239"/>
    <w:rsid w:val="004E139E"/>
    <w:rsid w:val="004E147A"/>
    <w:rsid w:val="004E1679"/>
    <w:rsid w:val="004E173E"/>
    <w:rsid w:val="004E17C0"/>
    <w:rsid w:val="004E1853"/>
    <w:rsid w:val="004E19A5"/>
    <w:rsid w:val="004E1B07"/>
    <w:rsid w:val="004E1D9E"/>
    <w:rsid w:val="004E1EFF"/>
    <w:rsid w:val="004E1FA7"/>
    <w:rsid w:val="004E2720"/>
    <w:rsid w:val="004E27A7"/>
    <w:rsid w:val="004E27AB"/>
    <w:rsid w:val="004E2D1A"/>
    <w:rsid w:val="004E2D6B"/>
    <w:rsid w:val="004E2EB0"/>
    <w:rsid w:val="004E3510"/>
    <w:rsid w:val="004E3751"/>
    <w:rsid w:val="004E38D3"/>
    <w:rsid w:val="004E391A"/>
    <w:rsid w:val="004E3A55"/>
    <w:rsid w:val="004E3B47"/>
    <w:rsid w:val="004E3C31"/>
    <w:rsid w:val="004E3DB0"/>
    <w:rsid w:val="004E421D"/>
    <w:rsid w:val="004E46EF"/>
    <w:rsid w:val="004E4973"/>
    <w:rsid w:val="004E4AD1"/>
    <w:rsid w:val="004E4AE7"/>
    <w:rsid w:val="004E4B11"/>
    <w:rsid w:val="004E5302"/>
    <w:rsid w:val="004E532A"/>
    <w:rsid w:val="004E5752"/>
    <w:rsid w:val="004E5822"/>
    <w:rsid w:val="004E5CFF"/>
    <w:rsid w:val="004E5D5D"/>
    <w:rsid w:val="004E60F3"/>
    <w:rsid w:val="004E6204"/>
    <w:rsid w:val="004E6281"/>
    <w:rsid w:val="004E662C"/>
    <w:rsid w:val="004E684D"/>
    <w:rsid w:val="004E6B92"/>
    <w:rsid w:val="004E6ED2"/>
    <w:rsid w:val="004E718A"/>
    <w:rsid w:val="004E71CC"/>
    <w:rsid w:val="004E73E2"/>
    <w:rsid w:val="004E75E3"/>
    <w:rsid w:val="004E7AE0"/>
    <w:rsid w:val="004E7C6A"/>
    <w:rsid w:val="004F0003"/>
    <w:rsid w:val="004F0929"/>
    <w:rsid w:val="004F0B9E"/>
    <w:rsid w:val="004F0DB4"/>
    <w:rsid w:val="004F0FFB"/>
    <w:rsid w:val="004F15A5"/>
    <w:rsid w:val="004F189B"/>
    <w:rsid w:val="004F19ED"/>
    <w:rsid w:val="004F1BD8"/>
    <w:rsid w:val="004F1C59"/>
    <w:rsid w:val="004F1CBC"/>
    <w:rsid w:val="004F1D2A"/>
    <w:rsid w:val="004F1D4E"/>
    <w:rsid w:val="004F1EE3"/>
    <w:rsid w:val="004F2C15"/>
    <w:rsid w:val="004F2E05"/>
    <w:rsid w:val="004F2E53"/>
    <w:rsid w:val="004F2FA5"/>
    <w:rsid w:val="004F30B9"/>
    <w:rsid w:val="004F32C1"/>
    <w:rsid w:val="004F33C4"/>
    <w:rsid w:val="004F346B"/>
    <w:rsid w:val="004F356B"/>
    <w:rsid w:val="004F378F"/>
    <w:rsid w:val="004F3960"/>
    <w:rsid w:val="004F399F"/>
    <w:rsid w:val="004F39FE"/>
    <w:rsid w:val="004F3A4F"/>
    <w:rsid w:val="004F3B3D"/>
    <w:rsid w:val="004F3DFB"/>
    <w:rsid w:val="004F4884"/>
    <w:rsid w:val="004F48E5"/>
    <w:rsid w:val="004F49E3"/>
    <w:rsid w:val="004F4C34"/>
    <w:rsid w:val="004F5065"/>
    <w:rsid w:val="004F5452"/>
    <w:rsid w:val="004F54C4"/>
    <w:rsid w:val="004F5835"/>
    <w:rsid w:val="004F592C"/>
    <w:rsid w:val="004F5B24"/>
    <w:rsid w:val="004F5C45"/>
    <w:rsid w:val="004F6598"/>
    <w:rsid w:val="004F6775"/>
    <w:rsid w:val="004F67B8"/>
    <w:rsid w:val="004F6A7B"/>
    <w:rsid w:val="004F6D4A"/>
    <w:rsid w:val="004F6D8D"/>
    <w:rsid w:val="004F728F"/>
    <w:rsid w:val="004F72DB"/>
    <w:rsid w:val="004F759F"/>
    <w:rsid w:val="004F77A3"/>
    <w:rsid w:val="004F7802"/>
    <w:rsid w:val="004F7D2F"/>
    <w:rsid w:val="004F7E35"/>
    <w:rsid w:val="004F7EBB"/>
    <w:rsid w:val="004F7F24"/>
    <w:rsid w:val="004F7FD3"/>
    <w:rsid w:val="0050006C"/>
    <w:rsid w:val="00500581"/>
    <w:rsid w:val="0050058B"/>
    <w:rsid w:val="00500601"/>
    <w:rsid w:val="005007C9"/>
    <w:rsid w:val="005008D6"/>
    <w:rsid w:val="00500B80"/>
    <w:rsid w:val="00500B92"/>
    <w:rsid w:val="00500DB6"/>
    <w:rsid w:val="0050137E"/>
    <w:rsid w:val="00501558"/>
    <w:rsid w:val="005017C1"/>
    <w:rsid w:val="005017D0"/>
    <w:rsid w:val="005019ED"/>
    <w:rsid w:val="00501A55"/>
    <w:rsid w:val="00501A7E"/>
    <w:rsid w:val="00501C89"/>
    <w:rsid w:val="0050229C"/>
    <w:rsid w:val="005023A0"/>
    <w:rsid w:val="00502690"/>
    <w:rsid w:val="00502884"/>
    <w:rsid w:val="00502BA9"/>
    <w:rsid w:val="00502CE3"/>
    <w:rsid w:val="00502D06"/>
    <w:rsid w:val="00502E3D"/>
    <w:rsid w:val="00503185"/>
    <w:rsid w:val="005031A7"/>
    <w:rsid w:val="005031E2"/>
    <w:rsid w:val="0050350D"/>
    <w:rsid w:val="0050353F"/>
    <w:rsid w:val="0050365F"/>
    <w:rsid w:val="00503678"/>
    <w:rsid w:val="0050369A"/>
    <w:rsid w:val="005036CB"/>
    <w:rsid w:val="005036D9"/>
    <w:rsid w:val="005038A1"/>
    <w:rsid w:val="00503A03"/>
    <w:rsid w:val="00503A64"/>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47"/>
    <w:rsid w:val="00507F6F"/>
    <w:rsid w:val="00510024"/>
    <w:rsid w:val="005100DC"/>
    <w:rsid w:val="0051017D"/>
    <w:rsid w:val="005104F3"/>
    <w:rsid w:val="005107E0"/>
    <w:rsid w:val="00510876"/>
    <w:rsid w:val="005108D8"/>
    <w:rsid w:val="00511079"/>
    <w:rsid w:val="0051113A"/>
    <w:rsid w:val="0051144E"/>
    <w:rsid w:val="005115F3"/>
    <w:rsid w:val="005116A4"/>
    <w:rsid w:val="005117D9"/>
    <w:rsid w:val="005118E1"/>
    <w:rsid w:val="00511971"/>
    <w:rsid w:val="00511CCA"/>
    <w:rsid w:val="00511D1B"/>
    <w:rsid w:val="00511DD0"/>
    <w:rsid w:val="00511EF2"/>
    <w:rsid w:val="0051202E"/>
    <w:rsid w:val="0051214D"/>
    <w:rsid w:val="00512199"/>
    <w:rsid w:val="005122FE"/>
    <w:rsid w:val="00512663"/>
    <w:rsid w:val="00512A36"/>
    <w:rsid w:val="00512A6B"/>
    <w:rsid w:val="00512C4E"/>
    <w:rsid w:val="00512DA7"/>
    <w:rsid w:val="00512E32"/>
    <w:rsid w:val="00513071"/>
    <w:rsid w:val="005131FD"/>
    <w:rsid w:val="005132A8"/>
    <w:rsid w:val="005136C6"/>
    <w:rsid w:val="00513885"/>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3F0"/>
    <w:rsid w:val="00516604"/>
    <w:rsid w:val="0051666F"/>
    <w:rsid w:val="0051672E"/>
    <w:rsid w:val="00516C57"/>
    <w:rsid w:val="00516CA9"/>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5DF"/>
    <w:rsid w:val="00521A26"/>
    <w:rsid w:val="00521B35"/>
    <w:rsid w:val="00521D0C"/>
    <w:rsid w:val="00521FAD"/>
    <w:rsid w:val="00521FB3"/>
    <w:rsid w:val="00522018"/>
    <w:rsid w:val="005221E7"/>
    <w:rsid w:val="005223DB"/>
    <w:rsid w:val="005224F2"/>
    <w:rsid w:val="00522550"/>
    <w:rsid w:val="005226E6"/>
    <w:rsid w:val="005229F1"/>
    <w:rsid w:val="00522B0C"/>
    <w:rsid w:val="00522D09"/>
    <w:rsid w:val="00522E34"/>
    <w:rsid w:val="00523158"/>
    <w:rsid w:val="0052324C"/>
    <w:rsid w:val="0052346E"/>
    <w:rsid w:val="00523795"/>
    <w:rsid w:val="00523804"/>
    <w:rsid w:val="00523E41"/>
    <w:rsid w:val="0052452F"/>
    <w:rsid w:val="0052455B"/>
    <w:rsid w:val="005247E3"/>
    <w:rsid w:val="00524820"/>
    <w:rsid w:val="005248E8"/>
    <w:rsid w:val="005249D3"/>
    <w:rsid w:val="00524C90"/>
    <w:rsid w:val="00524FBB"/>
    <w:rsid w:val="00524FDA"/>
    <w:rsid w:val="00524FFC"/>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44E"/>
    <w:rsid w:val="005279BA"/>
    <w:rsid w:val="00527AE8"/>
    <w:rsid w:val="00527AF1"/>
    <w:rsid w:val="00527F15"/>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C8D"/>
    <w:rsid w:val="00532D18"/>
    <w:rsid w:val="00532DAD"/>
    <w:rsid w:val="00532DD1"/>
    <w:rsid w:val="00532E25"/>
    <w:rsid w:val="00532F44"/>
    <w:rsid w:val="005330A1"/>
    <w:rsid w:val="005330A5"/>
    <w:rsid w:val="005335E6"/>
    <w:rsid w:val="00533E58"/>
    <w:rsid w:val="005340DF"/>
    <w:rsid w:val="0053419C"/>
    <w:rsid w:val="0053436F"/>
    <w:rsid w:val="0053445A"/>
    <w:rsid w:val="005346CA"/>
    <w:rsid w:val="00534A0B"/>
    <w:rsid w:val="005351D9"/>
    <w:rsid w:val="00535309"/>
    <w:rsid w:val="005358E4"/>
    <w:rsid w:val="00535B6E"/>
    <w:rsid w:val="0053635C"/>
    <w:rsid w:val="005363CD"/>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0DAE"/>
    <w:rsid w:val="005413B2"/>
    <w:rsid w:val="00541802"/>
    <w:rsid w:val="00541A7B"/>
    <w:rsid w:val="00541BE0"/>
    <w:rsid w:val="0054235D"/>
    <w:rsid w:val="0054253B"/>
    <w:rsid w:val="00542889"/>
    <w:rsid w:val="00542F1E"/>
    <w:rsid w:val="005432CA"/>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C5B"/>
    <w:rsid w:val="00546EBC"/>
    <w:rsid w:val="00547632"/>
    <w:rsid w:val="005476FB"/>
    <w:rsid w:val="00547770"/>
    <w:rsid w:val="0055017F"/>
    <w:rsid w:val="0055065E"/>
    <w:rsid w:val="00550A95"/>
    <w:rsid w:val="00550C08"/>
    <w:rsid w:val="0055129D"/>
    <w:rsid w:val="005515A0"/>
    <w:rsid w:val="00551A23"/>
    <w:rsid w:val="00551C2D"/>
    <w:rsid w:val="00552029"/>
    <w:rsid w:val="0055204C"/>
    <w:rsid w:val="00552066"/>
    <w:rsid w:val="00552339"/>
    <w:rsid w:val="00552985"/>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C3"/>
    <w:rsid w:val="005549E0"/>
    <w:rsid w:val="00554A0B"/>
    <w:rsid w:val="00554A93"/>
    <w:rsid w:val="00554AA6"/>
    <w:rsid w:val="00554E46"/>
    <w:rsid w:val="00555186"/>
    <w:rsid w:val="005552BF"/>
    <w:rsid w:val="00555418"/>
    <w:rsid w:val="005554BA"/>
    <w:rsid w:val="00555512"/>
    <w:rsid w:val="005555A6"/>
    <w:rsid w:val="00555656"/>
    <w:rsid w:val="0055574E"/>
    <w:rsid w:val="00555772"/>
    <w:rsid w:val="005558F6"/>
    <w:rsid w:val="005559EC"/>
    <w:rsid w:val="00555D53"/>
    <w:rsid w:val="00555DB5"/>
    <w:rsid w:val="00555E4C"/>
    <w:rsid w:val="00556244"/>
    <w:rsid w:val="00556570"/>
    <w:rsid w:val="0055681D"/>
    <w:rsid w:val="005568E6"/>
    <w:rsid w:val="00556BCE"/>
    <w:rsid w:val="00556BF7"/>
    <w:rsid w:val="00556CD4"/>
    <w:rsid w:val="00556F08"/>
    <w:rsid w:val="005570EA"/>
    <w:rsid w:val="00557222"/>
    <w:rsid w:val="0055746F"/>
    <w:rsid w:val="00557673"/>
    <w:rsid w:val="0055767A"/>
    <w:rsid w:val="005577D4"/>
    <w:rsid w:val="00557962"/>
    <w:rsid w:val="00557A8C"/>
    <w:rsid w:val="00557C30"/>
    <w:rsid w:val="00557C5F"/>
    <w:rsid w:val="0056059A"/>
    <w:rsid w:val="00560672"/>
    <w:rsid w:val="00560825"/>
    <w:rsid w:val="00560A61"/>
    <w:rsid w:val="00560C8F"/>
    <w:rsid w:val="00560E03"/>
    <w:rsid w:val="00561004"/>
    <w:rsid w:val="00561011"/>
    <w:rsid w:val="00561046"/>
    <w:rsid w:val="0056145C"/>
    <w:rsid w:val="00561556"/>
    <w:rsid w:val="0056164E"/>
    <w:rsid w:val="00561763"/>
    <w:rsid w:val="005619F9"/>
    <w:rsid w:val="00561BC4"/>
    <w:rsid w:val="00561CEA"/>
    <w:rsid w:val="00561E66"/>
    <w:rsid w:val="005622A9"/>
    <w:rsid w:val="00562557"/>
    <w:rsid w:val="005626C1"/>
    <w:rsid w:val="005626C4"/>
    <w:rsid w:val="0056285E"/>
    <w:rsid w:val="00562888"/>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C6A"/>
    <w:rsid w:val="00564DB4"/>
    <w:rsid w:val="00564E24"/>
    <w:rsid w:val="005651B7"/>
    <w:rsid w:val="00565589"/>
    <w:rsid w:val="00565622"/>
    <w:rsid w:val="005656AA"/>
    <w:rsid w:val="00565896"/>
    <w:rsid w:val="00565AA5"/>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652"/>
    <w:rsid w:val="00570B41"/>
    <w:rsid w:val="00570CA8"/>
    <w:rsid w:val="005710EA"/>
    <w:rsid w:val="00571255"/>
    <w:rsid w:val="00571279"/>
    <w:rsid w:val="00571550"/>
    <w:rsid w:val="005716D9"/>
    <w:rsid w:val="00571937"/>
    <w:rsid w:val="0057194C"/>
    <w:rsid w:val="005719C9"/>
    <w:rsid w:val="00571FD6"/>
    <w:rsid w:val="0057203A"/>
    <w:rsid w:val="005722C7"/>
    <w:rsid w:val="005722D1"/>
    <w:rsid w:val="00572316"/>
    <w:rsid w:val="005723B4"/>
    <w:rsid w:val="005725E4"/>
    <w:rsid w:val="005725E9"/>
    <w:rsid w:val="00572A0C"/>
    <w:rsid w:val="00572CE2"/>
    <w:rsid w:val="00572DAE"/>
    <w:rsid w:val="00572DDB"/>
    <w:rsid w:val="00573075"/>
    <w:rsid w:val="00573395"/>
    <w:rsid w:val="00573561"/>
    <w:rsid w:val="005739E3"/>
    <w:rsid w:val="00573A12"/>
    <w:rsid w:val="00573F96"/>
    <w:rsid w:val="00573F9E"/>
    <w:rsid w:val="00574321"/>
    <w:rsid w:val="005744C5"/>
    <w:rsid w:val="005745DA"/>
    <w:rsid w:val="00574924"/>
    <w:rsid w:val="00574C36"/>
    <w:rsid w:val="00575216"/>
    <w:rsid w:val="005758E5"/>
    <w:rsid w:val="0057591E"/>
    <w:rsid w:val="00575995"/>
    <w:rsid w:val="005759D6"/>
    <w:rsid w:val="00575A2B"/>
    <w:rsid w:val="00575F0F"/>
    <w:rsid w:val="00575FAC"/>
    <w:rsid w:val="00576283"/>
    <w:rsid w:val="005763EF"/>
    <w:rsid w:val="0057666D"/>
    <w:rsid w:val="005766EE"/>
    <w:rsid w:val="00576C9F"/>
    <w:rsid w:val="00576EBE"/>
    <w:rsid w:val="00576F84"/>
    <w:rsid w:val="005771DA"/>
    <w:rsid w:val="005771ED"/>
    <w:rsid w:val="00577295"/>
    <w:rsid w:val="005772D9"/>
    <w:rsid w:val="005773E7"/>
    <w:rsid w:val="005775B1"/>
    <w:rsid w:val="005779CA"/>
    <w:rsid w:val="005779E6"/>
    <w:rsid w:val="00577AE6"/>
    <w:rsid w:val="00577B2A"/>
    <w:rsid w:val="00577C1C"/>
    <w:rsid w:val="00577C77"/>
    <w:rsid w:val="00577C8F"/>
    <w:rsid w:val="00577F94"/>
    <w:rsid w:val="00580166"/>
    <w:rsid w:val="00580413"/>
    <w:rsid w:val="0058043A"/>
    <w:rsid w:val="0058060B"/>
    <w:rsid w:val="00580681"/>
    <w:rsid w:val="005808F6"/>
    <w:rsid w:val="00580910"/>
    <w:rsid w:val="00580A69"/>
    <w:rsid w:val="00580C49"/>
    <w:rsid w:val="00580E8B"/>
    <w:rsid w:val="005810B0"/>
    <w:rsid w:val="005814A6"/>
    <w:rsid w:val="00581830"/>
    <w:rsid w:val="00581AAB"/>
    <w:rsid w:val="00581EBB"/>
    <w:rsid w:val="00581ED4"/>
    <w:rsid w:val="005821FC"/>
    <w:rsid w:val="00582637"/>
    <w:rsid w:val="00582653"/>
    <w:rsid w:val="005826FD"/>
    <w:rsid w:val="005828C2"/>
    <w:rsid w:val="00582A34"/>
    <w:rsid w:val="00582A3B"/>
    <w:rsid w:val="00582D18"/>
    <w:rsid w:val="00582E7F"/>
    <w:rsid w:val="00582FEE"/>
    <w:rsid w:val="005838BF"/>
    <w:rsid w:val="005839B2"/>
    <w:rsid w:val="00583AF3"/>
    <w:rsid w:val="00583B2C"/>
    <w:rsid w:val="00583BB8"/>
    <w:rsid w:val="00584030"/>
    <w:rsid w:val="0058414A"/>
    <w:rsid w:val="0058429D"/>
    <w:rsid w:val="005842CF"/>
    <w:rsid w:val="00584571"/>
    <w:rsid w:val="00584B42"/>
    <w:rsid w:val="00584C56"/>
    <w:rsid w:val="00584E6E"/>
    <w:rsid w:val="0058512D"/>
    <w:rsid w:val="0058525A"/>
    <w:rsid w:val="005855DA"/>
    <w:rsid w:val="005855DC"/>
    <w:rsid w:val="0058577C"/>
    <w:rsid w:val="005859A7"/>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29C"/>
    <w:rsid w:val="005905BC"/>
    <w:rsid w:val="0059083E"/>
    <w:rsid w:val="00590A5F"/>
    <w:rsid w:val="00590AB0"/>
    <w:rsid w:val="00590C24"/>
    <w:rsid w:val="00590C7F"/>
    <w:rsid w:val="00590F02"/>
    <w:rsid w:val="005912E7"/>
    <w:rsid w:val="005915A8"/>
    <w:rsid w:val="0059162E"/>
    <w:rsid w:val="00591BDA"/>
    <w:rsid w:val="00591FA3"/>
    <w:rsid w:val="00592244"/>
    <w:rsid w:val="00592267"/>
    <w:rsid w:val="0059229B"/>
    <w:rsid w:val="00592703"/>
    <w:rsid w:val="00592837"/>
    <w:rsid w:val="0059287A"/>
    <w:rsid w:val="00592DD2"/>
    <w:rsid w:val="00592DF2"/>
    <w:rsid w:val="00592DF8"/>
    <w:rsid w:val="00593470"/>
    <w:rsid w:val="005934FA"/>
    <w:rsid w:val="00593D64"/>
    <w:rsid w:val="00594204"/>
    <w:rsid w:val="00594891"/>
    <w:rsid w:val="00594CA6"/>
    <w:rsid w:val="00594DB3"/>
    <w:rsid w:val="00594FF1"/>
    <w:rsid w:val="005952A9"/>
    <w:rsid w:val="00595407"/>
    <w:rsid w:val="005954DB"/>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19A"/>
    <w:rsid w:val="005A0297"/>
    <w:rsid w:val="005A06D6"/>
    <w:rsid w:val="005A0A66"/>
    <w:rsid w:val="005A0AA2"/>
    <w:rsid w:val="005A0C6B"/>
    <w:rsid w:val="005A0DFB"/>
    <w:rsid w:val="005A0F96"/>
    <w:rsid w:val="005A1079"/>
    <w:rsid w:val="005A10C9"/>
    <w:rsid w:val="005A1236"/>
    <w:rsid w:val="005A1461"/>
    <w:rsid w:val="005A146E"/>
    <w:rsid w:val="005A194D"/>
    <w:rsid w:val="005A1A48"/>
    <w:rsid w:val="005A1D9A"/>
    <w:rsid w:val="005A1E25"/>
    <w:rsid w:val="005A1FA7"/>
    <w:rsid w:val="005A20BE"/>
    <w:rsid w:val="005A236E"/>
    <w:rsid w:val="005A2411"/>
    <w:rsid w:val="005A2423"/>
    <w:rsid w:val="005A24F2"/>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0B2"/>
    <w:rsid w:val="005A539D"/>
    <w:rsid w:val="005A5588"/>
    <w:rsid w:val="005A583B"/>
    <w:rsid w:val="005A594B"/>
    <w:rsid w:val="005A5B36"/>
    <w:rsid w:val="005A5D80"/>
    <w:rsid w:val="005A6163"/>
    <w:rsid w:val="005A638B"/>
    <w:rsid w:val="005A64FD"/>
    <w:rsid w:val="005A6571"/>
    <w:rsid w:val="005A6A1B"/>
    <w:rsid w:val="005A6A5C"/>
    <w:rsid w:val="005A7143"/>
    <w:rsid w:val="005A720D"/>
    <w:rsid w:val="005A73BE"/>
    <w:rsid w:val="005A7964"/>
    <w:rsid w:val="005A7A5A"/>
    <w:rsid w:val="005A7C0A"/>
    <w:rsid w:val="005A7CA8"/>
    <w:rsid w:val="005B0139"/>
    <w:rsid w:val="005B026E"/>
    <w:rsid w:val="005B0325"/>
    <w:rsid w:val="005B03BB"/>
    <w:rsid w:val="005B0741"/>
    <w:rsid w:val="005B0BE4"/>
    <w:rsid w:val="005B10F2"/>
    <w:rsid w:val="005B1411"/>
    <w:rsid w:val="005B1429"/>
    <w:rsid w:val="005B1C2B"/>
    <w:rsid w:val="005B1C55"/>
    <w:rsid w:val="005B275D"/>
    <w:rsid w:val="005B276A"/>
    <w:rsid w:val="005B2DB8"/>
    <w:rsid w:val="005B2EA9"/>
    <w:rsid w:val="005B2EE2"/>
    <w:rsid w:val="005B30DB"/>
    <w:rsid w:val="005B338F"/>
    <w:rsid w:val="005B36E4"/>
    <w:rsid w:val="005B37AD"/>
    <w:rsid w:val="005B3813"/>
    <w:rsid w:val="005B3931"/>
    <w:rsid w:val="005B3F33"/>
    <w:rsid w:val="005B40C1"/>
    <w:rsid w:val="005B419B"/>
    <w:rsid w:val="005B420D"/>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B8"/>
    <w:rsid w:val="005B66F9"/>
    <w:rsid w:val="005B6C1C"/>
    <w:rsid w:val="005B6EE8"/>
    <w:rsid w:val="005B7187"/>
    <w:rsid w:val="005B72EE"/>
    <w:rsid w:val="005B7314"/>
    <w:rsid w:val="005B74C7"/>
    <w:rsid w:val="005B77D1"/>
    <w:rsid w:val="005B77D4"/>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25"/>
    <w:rsid w:val="005C1CC2"/>
    <w:rsid w:val="005C1DA2"/>
    <w:rsid w:val="005C1E6A"/>
    <w:rsid w:val="005C2065"/>
    <w:rsid w:val="005C2415"/>
    <w:rsid w:val="005C25EE"/>
    <w:rsid w:val="005C263F"/>
    <w:rsid w:val="005C277D"/>
    <w:rsid w:val="005C28FB"/>
    <w:rsid w:val="005C2AFD"/>
    <w:rsid w:val="005C2FF8"/>
    <w:rsid w:val="005C30DC"/>
    <w:rsid w:val="005C3110"/>
    <w:rsid w:val="005C3177"/>
    <w:rsid w:val="005C333C"/>
    <w:rsid w:val="005C341D"/>
    <w:rsid w:val="005C3443"/>
    <w:rsid w:val="005C3663"/>
    <w:rsid w:val="005C3815"/>
    <w:rsid w:val="005C3820"/>
    <w:rsid w:val="005C3D8C"/>
    <w:rsid w:val="005C40D3"/>
    <w:rsid w:val="005C4189"/>
    <w:rsid w:val="005C43A2"/>
    <w:rsid w:val="005C4715"/>
    <w:rsid w:val="005C4A6A"/>
    <w:rsid w:val="005C4B7E"/>
    <w:rsid w:val="005C4E43"/>
    <w:rsid w:val="005C4FBE"/>
    <w:rsid w:val="005C5261"/>
    <w:rsid w:val="005C5285"/>
    <w:rsid w:val="005C5659"/>
    <w:rsid w:val="005C56C5"/>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DBA"/>
    <w:rsid w:val="005D0E3F"/>
    <w:rsid w:val="005D1034"/>
    <w:rsid w:val="005D1127"/>
    <w:rsid w:val="005D156A"/>
    <w:rsid w:val="005D159C"/>
    <w:rsid w:val="005D17E5"/>
    <w:rsid w:val="005D18F5"/>
    <w:rsid w:val="005D1C63"/>
    <w:rsid w:val="005D1DE6"/>
    <w:rsid w:val="005D2119"/>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E40"/>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42"/>
    <w:rsid w:val="005D6BA3"/>
    <w:rsid w:val="005D6BD7"/>
    <w:rsid w:val="005D6C74"/>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5E2"/>
    <w:rsid w:val="005E0AEF"/>
    <w:rsid w:val="005E0E56"/>
    <w:rsid w:val="005E129A"/>
    <w:rsid w:val="005E135B"/>
    <w:rsid w:val="005E1485"/>
    <w:rsid w:val="005E1612"/>
    <w:rsid w:val="005E1877"/>
    <w:rsid w:val="005E196D"/>
    <w:rsid w:val="005E1AF7"/>
    <w:rsid w:val="005E1BD4"/>
    <w:rsid w:val="005E1C90"/>
    <w:rsid w:val="005E1D07"/>
    <w:rsid w:val="005E1E71"/>
    <w:rsid w:val="005E235A"/>
    <w:rsid w:val="005E25BD"/>
    <w:rsid w:val="005E26BB"/>
    <w:rsid w:val="005E2C63"/>
    <w:rsid w:val="005E304F"/>
    <w:rsid w:val="005E31D0"/>
    <w:rsid w:val="005E37A0"/>
    <w:rsid w:val="005E3924"/>
    <w:rsid w:val="005E39BC"/>
    <w:rsid w:val="005E39D1"/>
    <w:rsid w:val="005E3A8A"/>
    <w:rsid w:val="005E3ADB"/>
    <w:rsid w:val="005E3B23"/>
    <w:rsid w:val="005E3D9A"/>
    <w:rsid w:val="005E3F09"/>
    <w:rsid w:val="005E401B"/>
    <w:rsid w:val="005E4273"/>
    <w:rsid w:val="005E45C8"/>
    <w:rsid w:val="005E46AF"/>
    <w:rsid w:val="005E4817"/>
    <w:rsid w:val="005E49C2"/>
    <w:rsid w:val="005E4A6F"/>
    <w:rsid w:val="005E4F90"/>
    <w:rsid w:val="005E4FEC"/>
    <w:rsid w:val="005E519E"/>
    <w:rsid w:val="005E52A1"/>
    <w:rsid w:val="005E5339"/>
    <w:rsid w:val="005E5347"/>
    <w:rsid w:val="005E56AC"/>
    <w:rsid w:val="005E56F5"/>
    <w:rsid w:val="005E572D"/>
    <w:rsid w:val="005E5E2F"/>
    <w:rsid w:val="005E6161"/>
    <w:rsid w:val="005E6173"/>
    <w:rsid w:val="005E6376"/>
    <w:rsid w:val="005E6544"/>
    <w:rsid w:val="005E6625"/>
    <w:rsid w:val="005E6642"/>
    <w:rsid w:val="005E6886"/>
    <w:rsid w:val="005E6899"/>
    <w:rsid w:val="005E6E53"/>
    <w:rsid w:val="005E7022"/>
    <w:rsid w:val="005E746A"/>
    <w:rsid w:val="005E74E8"/>
    <w:rsid w:val="005E7552"/>
    <w:rsid w:val="005E7636"/>
    <w:rsid w:val="005E7A7A"/>
    <w:rsid w:val="005E7ACE"/>
    <w:rsid w:val="005E7E8B"/>
    <w:rsid w:val="005F002E"/>
    <w:rsid w:val="005F0072"/>
    <w:rsid w:val="005F013D"/>
    <w:rsid w:val="005F034E"/>
    <w:rsid w:val="005F03DA"/>
    <w:rsid w:val="005F0CCA"/>
    <w:rsid w:val="005F0F7B"/>
    <w:rsid w:val="005F10C0"/>
    <w:rsid w:val="005F11AF"/>
    <w:rsid w:val="005F125E"/>
    <w:rsid w:val="005F14BA"/>
    <w:rsid w:val="005F17BC"/>
    <w:rsid w:val="005F1CD9"/>
    <w:rsid w:val="005F1CF9"/>
    <w:rsid w:val="005F225C"/>
    <w:rsid w:val="005F2281"/>
    <w:rsid w:val="005F2422"/>
    <w:rsid w:val="005F26D6"/>
    <w:rsid w:val="005F26F0"/>
    <w:rsid w:val="005F2723"/>
    <w:rsid w:val="005F2C0B"/>
    <w:rsid w:val="005F2E2B"/>
    <w:rsid w:val="005F3397"/>
    <w:rsid w:val="005F3488"/>
    <w:rsid w:val="005F3598"/>
    <w:rsid w:val="005F393E"/>
    <w:rsid w:val="005F39F1"/>
    <w:rsid w:val="005F3B9E"/>
    <w:rsid w:val="005F3DD0"/>
    <w:rsid w:val="005F3E25"/>
    <w:rsid w:val="005F4167"/>
    <w:rsid w:val="005F4493"/>
    <w:rsid w:val="005F4551"/>
    <w:rsid w:val="005F46BD"/>
    <w:rsid w:val="005F486A"/>
    <w:rsid w:val="005F48D2"/>
    <w:rsid w:val="005F49FF"/>
    <w:rsid w:val="005F4A2F"/>
    <w:rsid w:val="005F4A57"/>
    <w:rsid w:val="005F4D78"/>
    <w:rsid w:val="005F4ECF"/>
    <w:rsid w:val="005F51B6"/>
    <w:rsid w:val="005F56DC"/>
    <w:rsid w:val="005F5742"/>
    <w:rsid w:val="005F576B"/>
    <w:rsid w:val="005F5DC1"/>
    <w:rsid w:val="005F6142"/>
    <w:rsid w:val="005F62AC"/>
    <w:rsid w:val="005F65F0"/>
    <w:rsid w:val="005F6A2D"/>
    <w:rsid w:val="005F6A91"/>
    <w:rsid w:val="005F6B8C"/>
    <w:rsid w:val="005F6C6A"/>
    <w:rsid w:val="005F6F49"/>
    <w:rsid w:val="005F7152"/>
    <w:rsid w:val="005F7413"/>
    <w:rsid w:val="005F7605"/>
    <w:rsid w:val="005F766A"/>
    <w:rsid w:val="005F77BF"/>
    <w:rsid w:val="005F78DE"/>
    <w:rsid w:val="005F7E87"/>
    <w:rsid w:val="006007B5"/>
    <w:rsid w:val="00600C0A"/>
    <w:rsid w:val="00600C39"/>
    <w:rsid w:val="00600C77"/>
    <w:rsid w:val="00600EEC"/>
    <w:rsid w:val="0060172A"/>
    <w:rsid w:val="00601AD6"/>
    <w:rsid w:val="00601B3B"/>
    <w:rsid w:val="00602002"/>
    <w:rsid w:val="00602679"/>
    <w:rsid w:val="006026CE"/>
    <w:rsid w:val="006027B4"/>
    <w:rsid w:val="00602B08"/>
    <w:rsid w:val="00602B56"/>
    <w:rsid w:val="00602BB7"/>
    <w:rsid w:val="00602C99"/>
    <w:rsid w:val="00602E29"/>
    <w:rsid w:val="00603056"/>
    <w:rsid w:val="006034CD"/>
    <w:rsid w:val="006037E0"/>
    <w:rsid w:val="00603C11"/>
    <w:rsid w:val="00603E30"/>
    <w:rsid w:val="00603E51"/>
    <w:rsid w:val="00603F95"/>
    <w:rsid w:val="0060420E"/>
    <w:rsid w:val="00604262"/>
    <w:rsid w:val="0060459C"/>
    <w:rsid w:val="00604712"/>
    <w:rsid w:val="00604AC5"/>
    <w:rsid w:val="00604CD1"/>
    <w:rsid w:val="00605186"/>
    <w:rsid w:val="006051BA"/>
    <w:rsid w:val="0060524C"/>
    <w:rsid w:val="00605417"/>
    <w:rsid w:val="00605458"/>
    <w:rsid w:val="0060545B"/>
    <w:rsid w:val="00605519"/>
    <w:rsid w:val="00605527"/>
    <w:rsid w:val="0060560D"/>
    <w:rsid w:val="00605805"/>
    <w:rsid w:val="00605854"/>
    <w:rsid w:val="00605A30"/>
    <w:rsid w:val="00605B24"/>
    <w:rsid w:val="00605CD8"/>
    <w:rsid w:val="00605CE9"/>
    <w:rsid w:val="00605EAB"/>
    <w:rsid w:val="00605ED8"/>
    <w:rsid w:val="006061AE"/>
    <w:rsid w:val="0060627D"/>
    <w:rsid w:val="00606666"/>
    <w:rsid w:val="006069C5"/>
    <w:rsid w:val="00606CDD"/>
    <w:rsid w:val="00606D91"/>
    <w:rsid w:val="00607108"/>
    <w:rsid w:val="00607346"/>
    <w:rsid w:val="006075DA"/>
    <w:rsid w:val="00607675"/>
    <w:rsid w:val="0060771E"/>
    <w:rsid w:val="00607A2E"/>
    <w:rsid w:val="00607F95"/>
    <w:rsid w:val="006100FE"/>
    <w:rsid w:val="006102D8"/>
    <w:rsid w:val="00610341"/>
    <w:rsid w:val="0061038E"/>
    <w:rsid w:val="006103C1"/>
    <w:rsid w:val="0061058A"/>
    <w:rsid w:val="006108D6"/>
    <w:rsid w:val="00610A4A"/>
    <w:rsid w:val="00610B45"/>
    <w:rsid w:val="00610B71"/>
    <w:rsid w:val="0061111A"/>
    <w:rsid w:val="00611211"/>
    <w:rsid w:val="0061135C"/>
    <w:rsid w:val="0061166B"/>
    <w:rsid w:val="00611787"/>
    <w:rsid w:val="006117D0"/>
    <w:rsid w:val="0061188F"/>
    <w:rsid w:val="00611D10"/>
    <w:rsid w:val="00611F72"/>
    <w:rsid w:val="00612043"/>
    <w:rsid w:val="00612719"/>
    <w:rsid w:val="006127DA"/>
    <w:rsid w:val="00612A39"/>
    <w:rsid w:val="00612DC5"/>
    <w:rsid w:val="006130AD"/>
    <w:rsid w:val="006130C0"/>
    <w:rsid w:val="00613147"/>
    <w:rsid w:val="00613364"/>
    <w:rsid w:val="00613425"/>
    <w:rsid w:val="006135A0"/>
    <w:rsid w:val="006137A6"/>
    <w:rsid w:val="006138C9"/>
    <w:rsid w:val="00613A36"/>
    <w:rsid w:val="00613ABF"/>
    <w:rsid w:val="00613AD3"/>
    <w:rsid w:val="00613AFB"/>
    <w:rsid w:val="0061413B"/>
    <w:rsid w:val="00614487"/>
    <w:rsid w:val="006148F3"/>
    <w:rsid w:val="00614B53"/>
    <w:rsid w:val="00614C50"/>
    <w:rsid w:val="00614CD1"/>
    <w:rsid w:val="00614E8C"/>
    <w:rsid w:val="006153B2"/>
    <w:rsid w:val="0061549B"/>
    <w:rsid w:val="00615573"/>
    <w:rsid w:val="006155D2"/>
    <w:rsid w:val="006156E1"/>
    <w:rsid w:val="00615906"/>
    <w:rsid w:val="0061598F"/>
    <w:rsid w:val="00615ACE"/>
    <w:rsid w:val="00615BB3"/>
    <w:rsid w:val="00615F35"/>
    <w:rsid w:val="00615F51"/>
    <w:rsid w:val="0061617A"/>
    <w:rsid w:val="006161D5"/>
    <w:rsid w:val="006166DE"/>
    <w:rsid w:val="006167B9"/>
    <w:rsid w:val="00616CD7"/>
    <w:rsid w:val="0061712C"/>
    <w:rsid w:val="006175EE"/>
    <w:rsid w:val="00617674"/>
    <w:rsid w:val="006178C8"/>
    <w:rsid w:val="00617CB4"/>
    <w:rsid w:val="00617DC5"/>
    <w:rsid w:val="006201BD"/>
    <w:rsid w:val="006204BB"/>
    <w:rsid w:val="0062051E"/>
    <w:rsid w:val="006205A3"/>
    <w:rsid w:val="00620F13"/>
    <w:rsid w:val="00621028"/>
    <w:rsid w:val="00621362"/>
    <w:rsid w:val="006213EE"/>
    <w:rsid w:val="00621438"/>
    <w:rsid w:val="0062169A"/>
    <w:rsid w:val="00621C91"/>
    <w:rsid w:val="00621C9E"/>
    <w:rsid w:val="00621D43"/>
    <w:rsid w:val="00621DD6"/>
    <w:rsid w:val="00621F28"/>
    <w:rsid w:val="00622297"/>
    <w:rsid w:val="00622482"/>
    <w:rsid w:val="00622646"/>
    <w:rsid w:val="00622740"/>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54C"/>
    <w:rsid w:val="00624E6A"/>
    <w:rsid w:val="00624FDE"/>
    <w:rsid w:val="00625362"/>
    <w:rsid w:val="0062548C"/>
    <w:rsid w:val="00625528"/>
    <w:rsid w:val="006256A1"/>
    <w:rsid w:val="00625787"/>
    <w:rsid w:val="00625870"/>
    <w:rsid w:val="006259F4"/>
    <w:rsid w:val="00625A16"/>
    <w:rsid w:val="0062606D"/>
    <w:rsid w:val="00626698"/>
    <w:rsid w:val="0062671D"/>
    <w:rsid w:val="006267EB"/>
    <w:rsid w:val="00626A57"/>
    <w:rsid w:val="00626B8E"/>
    <w:rsid w:val="00626DBD"/>
    <w:rsid w:val="00626E5D"/>
    <w:rsid w:val="00626F2A"/>
    <w:rsid w:val="006275AB"/>
    <w:rsid w:val="00627650"/>
    <w:rsid w:val="006277A4"/>
    <w:rsid w:val="006278D0"/>
    <w:rsid w:val="00627AC3"/>
    <w:rsid w:val="00627DC5"/>
    <w:rsid w:val="00627F75"/>
    <w:rsid w:val="0063017F"/>
    <w:rsid w:val="006301A5"/>
    <w:rsid w:val="00630622"/>
    <w:rsid w:val="0063064D"/>
    <w:rsid w:val="00630671"/>
    <w:rsid w:val="0063069B"/>
    <w:rsid w:val="006308C6"/>
    <w:rsid w:val="006308D8"/>
    <w:rsid w:val="006309EF"/>
    <w:rsid w:val="00630DB4"/>
    <w:rsid w:val="0063129F"/>
    <w:rsid w:val="0063147E"/>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62B"/>
    <w:rsid w:val="00633911"/>
    <w:rsid w:val="00633990"/>
    <w:rsid w:val="00633AF4"/>
    <w:rsid w:val="00633C16"/>
    <w:rsid w:val="00633C99"/>
    <w:rsid w:val="00633D59"/>
    <w:rsid w:val="00633F40"/>
    <w:rsid w:val="006342D4"/>
    <w:rsid w:val="00634485"/>
    <w:rsid w:val="006345C3"/>
    <w:rsid w:val="006347D0"/>
    <w:rsid w:val="00634E69"/>
    <w:rsid w:val="0063536D"/>
    <w:rsid w:val="00635479"/>
    <w:rsid w:val="00635768"/>
    <w:rsid w:val="00635789"/>
    <w:rsid w:val="006358F7"/>
    <w:rsid w:val="006359D1"/>
    <w:rsid w:val="00635A28"/>
    <w:rsid w:val="00635CB1"/>
    <w:rsid w:val="00635D5A"/>
    <w:rsid w:val="0063613F"/>
    <w:rsid w:val="00636385"/>
    <w:rsid w:val="00636561"/>
    <w:rsid w:val="00636868"/>
    <w:rsid w:val="00636B21"/>
    <w:rsid w:val="00637319"/>
    <w:rsid w:val="00637369"/>
    <w:rsid w:val="006375D5"/>
    <w:rsid w:val="006376DF"/>
    <w:rsid w:val="006403AC"/>
    <w:rsid w:val="00640423"/>
    <w:rsid w:val="00640639"/>
    <w:rsid w:val="00640888"/>
    <w:rsid w:val="0064096E"/>
    <w:rsid w:val="00640A55"/>
    <w:rsid w:val="00640B09"/>
    <w:rsid w:val="00640D7A"/>
    <w:rsid w:val="006411A1"/>
    <w:rsid w:val="006414D9"/>
    <w:rsid w:val="006414EB"/>
    <w:rsid w:val="006418C1"/>
    <w:rsid w:val="006419AA"/>
    <w:rsid w:val="00641C1D"/>
    <w:rsid w:val="00641CC5"/>
    <w:rsid w:val="00641E8A"/>
    <w:rsid w:val="0064265F"/>
    <w:rsid w:val="006426B8"/>
    <w:rsid w:val="006428EE"/>
    <w:rsid w:val="00642BCE"/>
    <w:rsid w:val="00642E85"/>
    <w:rsid w:val="006430ED"/>
    <w:rsid w:val="0064321E"/>
    <w:rsid w:val="00643577"/>
    <w:rsid w:val="006435FD"/>
    <w:rsid w:val="00643AF2"/>
    <w:rsid w:val="00643C1A"/>
    <w:rsid w:val="00643FE0"/>
    <w:rsid w:val="0064404E"/>
    <w:rsid w:val="006440B5"/>
    <w:rsid w:val="0064463A"/>
    <w:rsid w:val="00644894"/>
    <w:rsid w:val="006455CE"/>
    <w:rsid w:val="006456BC"/>
    <w:rsid w:val="00645911"/>
    <w:rsid w:val="00645933"/>
    <w:rsid w:val="00645AC4"/>
    <w:rsid w:val="00645B7D"/>
    <w:rsid w:val="00645BC0"/>
    <w:rsid w:val="006462B5"/>
    <w:rsid w:val="006462DE"/>
    <w:rsid w:val="00646693"/>
    <w:rsid w:val="006467F7"/>
    <w:rsid w:val="0064680E"/>
    <w:rsid w:val="00646864"/>
    <w:rsid w:val="00646912"/>
    <w:rsid w:val="00646C82"/>
    <w:rsid w:val="00646DAD"/>
    <w:rsid w:val="00646E31"/>
    <w:rsid w:val="00646F47"/>
    <w:rsid w:val="00647148"/>
    <w:rsid w:val="006475CD"/>
    <w:rsid w:val="00647937"/>
    <w:rsid w:val="00647C0E"/>
    <w:rsid w:val="00647F39"/>
    <w:rsid w:val="006503D4"/>
    <w:rsid w:val="006506A2"/>
    <w:rsid w:val="006506CF"/>
    <w:rsid w:val="00650730"/>
    <w:rsid w:val="006509DE"/>
    <w:rsid w:val="00650A6A"/>
    <w:rsid w:val="00650DDC"/>
    <w:rsid w:val="00650F0D"/>
    <w:rsid w:val="00651095"/>
    <w:rsid w:val="006510E2"/>
    <w:rsid w:val="006511DF"/>
    <w:rsid w:val="00651455"/>
    <w:rsid w:val="00651483"/>
    <w:rsid w:val="0065171E"/>
    <w:rsid w:val="00651802"/>
    <w:rsid w:val="0065188C"/>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4F0"/>
    <w:rsid w:val="00654B12"/>
    <w:rsid w:val="00655156"/>
    <w:rsid w:val="00655729"/>
    <w:rsid w:val="00655D13"/>
    <w:rsid w:val="00655D1E"/>
    <w:rsid w:val="0065607E"/>
    <w:rsid w:val="006560D8"/>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78F"/>
    <w:rsid w:val="006577AD"/>
    <w:rsid w:val="00657A9E"/>
    <w:rsid w:val="00657B3B"/>
    <w:rsid w:val="00657B8B"/>
    <w:rsid w:val="00657DC4"/>
    <w:rsid w:val="00657E4A"/>
    <w:rsid w:val="00660081"/>
    <w:rsid w:val="00660464"/>
    <w:rsid w:val="00660B75"/>
    <w:rsid w:val="00660BBB"/>
    <w:rsid w:val="00660EBC"/>
    <w:rsid w:val="006613F1"/>
    <w:rsid w:val="0066144D"/>
    <w:rsid w:val="00661629"/>
    <w:rsid w:val="0066166B"/>
    <w:rsid w:val="00661670"/>
    <w:rsid w:val="00661775"/>
    <w:rsid w:val="00661B6C"/>
    <w:rsid w:val="00661CD9"/>
    <w:rsid w:val="00661F1B"/>
    <w:rsid w:val="0066222B"/>
    <w:rsid w:val="00662279"/>
    <w:rsid w:val="006625CD"/>
    <w:rsid w:val="006625E5"/>
    <w:rsid w:val="00662DD6"/>
    <w:rsid w:val="00662DF0"/>
    <w:rsid w:val="00662E97"/>
    <w:rsid w:val="00662FDF"/>
    <w:rsid w:val="00663044"/>
    <w:rsid w:val="006632FB"/>
    <w:rsid w:val="006635BE"/>
    <w:rsid w:val="006635C2"/>
    <w:rsid w:val="0066364D"/>
    <w:rsid w:val="006636EF"/>
    <w:rsid w:val="00663DCB"/>
    <w:rsid w:val="006640AD"/>
    <w:rsid w:val="00664262"/>
    <w:rsid w:val="006642A6"/>
    <w:rsid w:val="00664537"/>
    <w:rsid w:val="006646FE"/>
    <w:rsid w:val="00664A43"/>
    <w:rsid w:val="00664AA6"/>
    <w:rsid w:val="00664AF8"/>
    <w:rsid w:val="006650AF"/>
    <w:rsid w:val="006650CC"/>
    <w:rsid w:val="006651AA"/>
    <w:rsid w:val="006652AF"/>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67DC7"/>
    <w:rsid w:val="00670133"/>
    <w:rsid w:val="0067016F"/>
    <w:rsid w:val="0067034F"/>
    <w:rsid w:val="00670527"/>
    <w:rsid w:val="00670EC3"/>
    <w:rsid w:val="00670F28"/>
    <w:rsid w:val="006712F4"/>
    <w:rsid w:val="0067132C"/>
    <w:rsid w:val="006713C7"/>
    <w:rsid w:val="00671472"/>
    <w:rsid w:val="0067148D"/>
    <w:rsid w:val="0067149E"/>
    <w:rsid w:val="00671516"/>
    <w:rsid w:val="00671B9B"/>
    <w:rsid w:val="00671C04"/>
    <w:rsid w:val="00671FC2"/>
    <w:rsid w:val="00672497"/>
    <w:rsid w:val="006724A7"/>
    <w:rsid w:val="00672A4E"/>
    <w:rsid w:val="00672A6E"/>
    <w:rsid w:val="00672ACA"/>
    <w:rsid w:val="00672BE9"/>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CDD"/>
    <w:rsid w:val="00676D9E"/>
    <w:rsid w:val="00676FED"/>
    <w:rsid w:val="0067702E"/>
    <w:rsid w:val="00677035"/>
    <w:rsid w:val="00677911"/>
    <w:rsid w:val="00677925"/>
    <w:rsid w:val="00677A42"/>
    <w:rsid w:val="00677C1D"/>
    <w:rsid w:val="00677CAE"/>
    <w:rsid w:val="00677CDD"/>
    <w:rsid w:val="00677EBF"/>
    <w:rsid w:val="006805F0"/>
    <w:rsid w:val="00680A9B"/>
    <w:rsid w:val="00680B9A"/>
    <w:rsid w:val="00680E1C"/>
    <w:rsid w:val="00681173"/>
    <w:rsid w:val="00681493"/>
    <w:rsid w:val="0068160A"/>
    <w:rsid w:val="00681A0A"/>
    <w:rsid w:val="00681B53"/>
    <w:rsid w:val="00681C0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69"/>
    <w:rsid w:val="0068464A"/>
    <w:rsid w:val="00684B97"/>
    <w:rsid w:val="00684E3D"/>
    <w:rsid w:val="00684FF3"/>
    <w:rsid w:val="00685086"/>
    <w:rsid w:val="006855BA"/>
    <w:rsid w:val="00685600"/>
    <w:rsid w:val="00685731"/>
    <w:rsid w:val="00685751"/>
    <w:rsid w:val="006859B0"/>
    <w:rsid w:val="00685ADE"/>
    <w:rsid w:val="00685C44"/>
    <w:rsid w:val="00685D68"/>
    <w:rsid w:val="00685F18"/>
    <w:rsid w:val="0068605C"/>
    <w:rsid w:val="0068621F"/>
    <w:rsid w:val="00686253"/>
    <w:rsid w:val="00686915"/>
    <w:rsid w:val="00686A07"/>
    <w:rsid w:val="00686A9E"/>
    <w:rsid w:val="00686BB5"/>
    <w:rsid w:val="00687106"/>
    <w:rsid w:val="00687223"/>
    <w:rsid w:val="0068762A"/>
    <w:rsid w:val="006876DD"/>
    <w:rsid w:val="00687B92"/>
    <w:rsid w:val="00687F8D"/>
    <w:rsid w:val="0069031B"/>
    <w:rsid w:val="00690485"/>
    <w:rsid w:val="0069061F"/>
    <w:rsid w:val="00690795"/>
    <w:rsid w:val="006907D0"/>
    <w:rsid w:val="00690876"/>
    <w:rsid w:val="0069099B"/>
    <w:rsid w:val="0069099E"/>
    <w:rsid w:val="00690A0F"/>
    <w:rsid w:val="00690A2F"/>
    <w:rsid w:val="00690FB3"/>
    <w:rsid w:val="0069123B"/>
    <w:rsid w:val="00691677"/>
    <w:rsid w:val="00691908"/>
    <w:rsid w:val="0069196D"/>
    <w:rsid w:val="00691D2F"/>
    <w:rsid w:val="00692638"/>
    <w:rsid w:val="00692A0B"/>
    <w:rsid w:val="00692BA2"/>
    <w:rsid w:val="00692C81"/>
    <w:rsid w:val="00692EC6"/>
    <w:rsid w:val="0069309C"/>
    <w:rsid w:val="00693A3C"/>
    <w:rsid w:val="00693C75"/>
    <w:rsid w:val="00694025"/>
    <w:rsid w:val="00694227"/>
    <w:rsid w:val="0069423A"/>
    <w:rsid w:val="006942A3"/>
    <w:rsid w:val="00694A2C"/>
    <w:rsid w:val="00694EA4"/>
    <w:rsid w:val="00694F5D"/>
    <w:rsid w:val="00694F81"/>
    <w:rsid w:val="006952E6"/>
    <w:rsid w:val="00695335"/>
    <w:rsid w:val="006956CF"/>
    <w:rsid w:val="00695A2E"/>
    <w:rsid w:val="00695B59"/>
    <w:rsid w:val="00695BB5"/>
    <w:rsid w:val="00695CCE"/>
    <w:rsid w:val="00695DA2"/>
    <w:rsid w:val="00695F3D"/>
    <w:rsid w:val="00695FB0"/>
    <w:rsid w:val="00696250"/>
    <w:rsid w:val="00696528"/>
    <w:rsid w:val="0069675D"/>
    <w:rsid w:val="00696A25"/>
    <w:rsid w:val="00696D27"/>
    <w:rsid w:val="006970CE"/>
    <w:rsid w:val="0069713C"/>
    <w:rsid w:val="0069733A"/>
    <w:rsid w:val="00697664"/>
    <w:rsid w:val="006977C7"/>
    <w:rsid w:val="00697F11"/>
    <w:rsid w:val="00697F53"/>
    <w:rsid w:val="006A07B8"/>
    <w:rsid w:val="006A0959"/>
    <w:rsid w:val="006A0A26"/>
    <w:rsid w:val="006A0D83"/>
    <w:rsid w:val="006A103C"/>
    <w:rsid w:val="006A11CE"/>
    <w:rsid w:val="006A126F"/>
    <w:rsid w:val="006A1380"/>
    <w:rsid w:val="006A1A0B"/>
    <w:rsid w:val="006A1C0F"/>
    <w:rsid w:val="006A1D58"/>
    <w:rsid w:val="006A22D9"/>
    <w:rsid w:val="006A2421"/>
    <w:rsid w:val="006A2506"/>
    <w:rsid w:val="006A2596"/>
    <w:rsid w:val="006A285F"/>
    <w:rsid w:val="006A28C3"/>
    <w:rsid w:val="006A2C41"/>
    <w:rsid w:val="006A2C98"/>
    <w:rsid w:val="006A2F3C"/>
    <w:rsid w:val="006A306C"/>
    <w:rsid w:val="006A3169"/>
    <w:rsid w:val="006A36CD"/>
    <w:rsid w:val="006A3764"/>
    <w:rsid w:val="006A37F8"/>
    <w:rsid w:val="006A3A52"/>
    <w:rsid w:val="006A3C82"/>
    <w:rsid w:val="006A3DBB"/>
    <w:rsid w:val="006A3E06"/>
    <w:rsid w:val="006A3EE9"/>
    <w:rsid w:val="006A43B4"/>
    <w:rsid w:val="006A44B3"/>
    <w:rsid w:val="006A46EE"/>
    <w:rsid w:val="006A4A2D"/>
    <w:rsid w:val="006A4B1A"/>
    <w:rsid w:val="006A4B4D"/>
    <w:rsid w:val="006A4E96"/>
    <w:rsid w:val="006A4F05"/>
    <w:rsid w:val="006A527A"/>
    <w:rsid w:val="006A5358"/>
    <w:rsid w:val="006A53C1"/>
    <w:rsid w:val="006A55DC"/>
    <w:rsid w:val="006A5719"/>
    <w:rsid w:val="006A572E"/>
    <w:rsid w:val="006A5C04"/>
    <w:rsid w:val="006A5C5A"/>
    <w:rsid w:val="006A5EC5"/>
    <w:rsid w:val="006A6032"/>
    <w:rsid w:val="006A6452"/>
    <w:rsid w:val="006A6597"/>
    <w:rsid w:val="006A6F04"/>
    <w:rsid w:val="006A6F92"/>
    <w:rsid w:val="006A7077"/>
    <w:rsid w:val="006A76C1"/>
    <w:rsid w:val="006A78DA"/>
    <w:rsid w:val="006A7914"/>
    <w:rsid w:val="006A792F"/>
    <w:rsid w:val="006A7968"/>
    <w:rsid w:val="006A7B52"/>
    <w:rsid w:val="006B009C"/>
    <w:rsid w:val="006B015E"/>
    <w:rsid w:val="006B01B6"/>
    <w:rsid w:val="006B02C4"/>
    <w:rsid w:val="006B0394"/>
    <w:rsid w:val="006B0455"/>
    <w:rsid w:val="006B05EE"/>
    <w:rsid w:val="006B0650"/>
    <w:rsid w:val="006B076C"/>
    <w:rsid w:val="006B07F5"/>
    <w:rsid w:val="006B08EF"/>
    <w:rsid w:val="006B0B12"/>
    <w:rsid w:val="006B0C50"/>
    <w:rsid w:val="006B0D66"/>
    <w:rsid w:val="006B0E92"/>
    <w:rsid w:val="006B185D"/>
    <w:rsid w:val="006B1933"/>
    <w:rsid w:val="006B195F"/>
    <w:rsid w:val="006B1CE2"/>
    <w:rsid w:val="006B1D4F"/>
    <w:rsid w:val="006B21F9"/>
    <w:rsid w:val="006B220E"/>
    <w:rsid w:val="006B2488"/>
    <w:rsid w:val="006B25CB"/>
    <w:rsid w:val="006B26A9"/>
    <w:rsid w:val="006B271C"/>
    <w:rsid w:val="006B2765"/>
    <w:rsid w:val="006B2816"/>
    <w:rsid w:val="006B289F"/>
    <w:rsid w:val="006B2B08"/>
    <w:rsid w:val="006B2CD2"/>
    <w:rsid w:val="006B2DDC"/>
    <w:rsid w:val="006B336A"/>
    <w:rsid w:val="006B3A2C"/>
    <w:rsid w:val="006B3A51"/>
    <w:rsid w:val="006B3B5D"/>
    <w:rsid w:val="006B3D89"/>
    <w:rsid w:val="006B40AF"/>
    <w:rsid w:val="006B4118"/>
    <w:rsid w:val="006B41B1"/>
    <w:rsid w:val="006B42F4"/>
    <w:rsid w:val="006B443D"/>
    <w:rsid w:val="006B45E6"/>
    <w:rsid w:val="006B4BF9"/>
    <w:rsid w:val="006B4D72"/>
    <w:rsid w:val="006B5434"/>
    <w:rsid w:val="006B548B"/>
    <w:rsid w:val="006B56FB"/>
    <w:rsid w:val="006B56FC"/>
    <w:rsid w:val="006B56FE"/>
    <w:rsid w:val="006B5776"/>
    <w:rsid w:val="006B57FB"/>
    <w:rsid w:val="006B5B25"/>
    <w:rsid w:val="006B5EE5"/>
    <w:rsid w:val="006B5F6E"/>
    <w:rsid w:val="006B617A"/>
    <w:rsid w:val="006B62EA"/>
    <w:rsid w:val="006B64AE"/>
    <w:rsid w:val="006B673F"/>
    <w:rsid w:val="006B6BC9"/>
    <w:rsid w:val="006B6D83"/>
    <w:rsid w:val="006B73A5"/>
    <w:rsid w:val="006B73F2"/>
    <w:rsid w:val="006B7489"/>
    <w:rsid w:val="006B7B1C"/>
    <w:rsid w:val="006B7B6C"/>
    <w:rsid w:val="006B7DFE"/>
    <w:rsid w:val="006C01AB"/>
    <w:rsid w:val="006C0392"/>
    <w:rsid w:val="006C0440"/>
    <w:rsid w:val="006C05C6"/>
    <w:rsid w:val="006C06BE"/>
    <w:rsid w:val="006C0871"/>
    <w:rsid w:val="006C0887"/>
    <w:rsid w:val="006C0B40"/>
    <w:rsid w:val="006C1097"/>
    <w:rsid w:val="006C1546"/>
    <w:rsid w:val="006C15B5"/>
    <w:rsid w:val="006C1620"/>
    <w:rsid w:val="006C16F9"/>
    <w:rsid w:val="006C1748"/>
    <w:rsid w:val="006C18A3"/>
    <w:rsid w:val="006C1B68"/>
    <w:rsid w:val="006C1B6F"/>
    <w:rsid w:val="006C1DE5"/>
    <w:rsid w:val="006C2214"/>
    <w:rsid w:val="006C22EA"/>
    <w:rsid w:val="006C25C7"/>
    <w:rsid w:val="006C2637"/>
    <w:rsid w:val="006C2788"/>
    <w:rsid w:val="006C2B43"/>
    <w:rsid w:val="006C2C50"/>
    <w:rsid w:val="006C3112"/>
    <w:rsid w:val="006C313E"/>
    <w:rsid w:val="006C398F"/>
    <w:rsid w:val="006C3992"/>
    <w:rsid w:val="006C3B63"/>
    <w:rsid w:val="006C3B80"/>
    <w:rsid w:val="006C3D8B"/>
    <w:rsid w:val="006C471E"/>
    <w:rsid w:val="006C4C43"/>
    <w:rsid w:val="006C4D5C"/>
    <w:rsid w:val="006C4F62"/>
    <w:rsid w:val="006C4FA6"/>
    <w:rsid w:val="006C512C"/>
    <w:rsid w:val="006C5659"/>
    <w:rsid w:val="006C5A0E"/>
    <w:rsid w:val="006C5A8A"/>
    <w:rsid w:val="006C5FA1"/>
    <w:rsid w:val="006C5FC0"/>
    <w:rsid w:val="006C6240"/>
    <w:rsid w:val="006C648D"/>
    <w:rsid w:val="006C667E"/>
    <w:rsid w:val="006C67A0"/>
    <w:rsid w:val="006C69F4"/>
    <w:rsid w:val="006C6D6A"/>
    <w:rsid w:val="006C6F30"/>
    <w:rsid w:val="006C6FE3"/>
    <w:rsid w:val="006C722D"/>
    <w:rsid w:val="006C768B"/>
    <w:rsid w:val="006C76CB"/>
    <w:rsid w:val="006C76FA"/>
    <w:rsid w:val="006C7A33"/>
    <w:rsid w:val="006C7ABD"/>
    <w:rsid w:val="006C7BA8"/>
    <w:rsid w:val="006C7C9E"/>
    <w:rsid w:val="006C7E9B"/>
    <w:rsid w:val="006D01BB"/>
    <w:rsid w:val="006D01F3"/>
    <w:rsid w:val="006D0408"/>
    <w:rsid w:val="006D0564"/>
    <w:rsid w:val="006D08EA"/>
    <w:rsid w:val="006D0AE2"/>
    <w:rsid w:val="006D0BB4"/>
    <w:rsid w:val="006D0C94"/>
    <w:rsid w:val="006D0E1F"/>
    <w:rsid w:val="006D1332"/>
    <w:rsid w:val="006D18CB"/>
    <w:rsid w:val="006D1FE0"/>
    <w:rsid w:val="006D1FFF"/>
    <w:rsid w:val="006D24AB"/>
    <w:rsid w:val="006D2715"/>
    <w:rsid w:val="006D2A6C"/>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4DF9"/>
    <w:rsid w:val="006D4F72"/>
    <w:rsid w:val="006D508D"/>
    <w:rsid w:val="006D51C0"/>
    <w:rsid w:val="006D5417"/>
    <w:rsid w:val="006D547A"/>
    <w:rsid w:val="006D5698"/>
    <w:rsid w:val="006D595E"/>
    <w:rsid w:val="006D5ADB"/>
    <w:rsid w:val="006D5B6E"/>
    <w:rsid w:val="006D5B6F"/>
    <w:rsid w:val="006D5B83"/>
    <w:rsid w:val="006D5E5E"/>
    <w:rsid w:val="006D5E66"/>
    <w:rsid w:val="006D5FED"/>
    <w:rsid w:val="006D60E9"/>
    <w:rsid w:val="006D6215"/>
    <w:rsid w:val="006D6345"/>
    <w:rsid w:val="006D6483"/>
    <w:rsid w:val="006D6ADD"/>
    <w:rsid w:val="006D6FC1"/>
    <w:rsid w:val="006D7330"/>
    <w:rsid w:val="006D7B79"/>
    <w:rsid w:val="006D7D31"/>
    <w:rsid w:val="006D7DF2"/>
    <w:rsid w:val="006E0006"/>
    <w:rsid w:val="006E001B"/>
    <w:rsid w:val="006E04AC"/>
    <w:rsid w:val="006E05ED"/>
    <w:rsid w:val="006E05F1"/>
    <w:rsid w:val="006E06CF"/>
    <w:rsid w:val="006E08F8"/>
    <w:rsid w:val="006E09C2"/>
    <w:rsid w:val="006E0BB9"/>
    <w:rsid w:val="006E1254"/>
    <w:rsid w:val="006E13D1"/>
    <w:rsid w:val="006E1AC7"/>
    <w:rsid w:val="006E1D6B"/>
    <w:rsid w:val="006E1D7B"/>
    <w:rsid w:val="006E1E03"/>
    <w:rsid w:val="006E2082"/>
    <w:rsid w:val="006E21BE"/>
    <w:rsid w:val="006E2528"/>
    <w:rsid w:val="006E25B4"/>
    <w:rsid w:val="006E2623"/>
    <w:rsid w:val="006E2753"/>
    <w:rsid w:val="006E27E6"/>
    <w:rsid w:val="006E2ECC"/>
    <w:rsid w:val="006E2FB0"/>
    <w:rsid w:val="006E2FBB"/>
    <w:rsid w:val="006E356A"/>
    <w:rsid w:val="006E3609"/>
    <w:rsid w:val="006E38A8"/>
    <w:rsid w:val="006E3B8C"/>
    <w:rsid w:val="006E3D56"/>
    <w:rsid w:val="006E3DCE"/>
    <w:rsid w:val="006E3E8B"/>
    <w:rsid w:val="006E3E8F"/>
    <w:rsid w:val="006E3FC2"/>
    <w:rsid w:val="006E4098"/>
    <w:rsid w:val="006E40A6"/>
    <w:rsid w:val="006E428E"/>
    <w:rsid w:val="006E4880"/>
    <w:rsid w:val="006E4CC8"/>
    <w:rsid w:val="006E4E16"/>
    <w:rsid w:val="006E4F7F"/>
    <w:rsid w:val="006E50D9"/>
    <w:rsid w:val="006E5296"/>
    <w:rsid w:val="006E5428"/>
    <w:rsid w:val="006E5971"/>
    <w:rsid w:val="006E5B6B"/>
    <w:rsid w:val="006E6156"/>
    <w:rsid w:val="006E61D3"/>
    <w:rsid w:val="006E61F4"/>
    <w:rsid w:val="006E6203"/>
    <w:rsid w:val="006E6713"/>
    <w:rsid w:val="006E68E9"/>
    <w:rsid w:val="006E6AB6"/>
    <w:rsid w:val="006E6BA3"/>
    <w:rsid w:val="006E6C69"/>
    <w:rsid w:val="006E6CB4"/>
    <w:rsid w:val="006E6DC2"/>
    <w:rsid w:val="006E6E29"/>
    <w:rsid w:val="006E6F18"/>
    <w:rsid w:val="006E720D"/>
    <w:rsid w:val="006E75C3"/>
    <w:rsid w:val="006E76B5"/>
    <w:rsid w:val="006E791F"/>
    <w:rsid w:val="006E7A66"/>
    <w:rsid w:val="006F054F"/>
    <w:rsid w:val="006F0950"/>
    <w:rsid w:val="006F0AF9"/>
    <w:rsid w:val="006F0C28"/>
    <w:rsid w:val="006F0C44"/>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55A"/>
    <w:rsid w:val="006F365C"/>
    <w:rsid w:val="006F37F5"/>
    <w:rsid w:val="006F39BB"/>
    <w:rsid w:val="006F3BB2"/>
    <w:rsid w:val="006F3C9D"/>
    <w:rsid w:val="006F3CF7"/>
    <w:rsid w:val="006F45CB"/>
    <w:rsid w:val="006F4616"/>
    <w:rsid w:val="006F477B"/>
    <w:rsid w:val="006F4875"/>
    <w:rsid w:val="006F4B15"/>
    <w:rsid w:val="006F4BD2"/>
    <w:rsid w:val="006F4BFA"/>
    <w:rsid w:val="006F4F14"/>
    <w:rsid w:val="006F5118"/>
    <w:rsid w:val="006F5307"/>
    <w:rsid w:val="006F53B8"/>
    <w:rsid w:val="006F5621"/>
    <w:rsid w:val="006F5676"/>
    <w:rsid w:val="006F593A"/>
    <w:rsid w:val="006F595F"/>
    <w:rsid w:val="006F5C7A"/>
    <w:rsid w:val="006F5DED"/>
    <w:rsid w:val="006F5FCF"/>
    <w:rsid w:val="006F6355"/>
    <w:rsid w:val="006F63CE"/>
    <w:rsid w:val="006F6853"/>
    <w:rsid w:val="006F6FA0"/>
    <w:rsid w:val="006F73C1"/>
    <w:rsid w:val="006F7C84"/>
    <w:rsid w:val="006F7CBF"/>
    <w:rsid w:val="006F7DE6"/>
    <w:rsid w:val="006F7F66"/>
    <w:rsid w:val="00700048"/>
    <w:rsid w:val="007000CC"/>
    <w:rsid w:val="00700466"/>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2CFB"/>
    <w:rsid w:val="007030D9"/>
    <w:rsid w:val="00703111"/>
    <w:rsid w:val="00703781"/>
    <w:rsid w:val="007037D7"/>
    <w:rsid w:val="0070385F"/>
    <w:rsid w:val="00703AD4"/>
    <w:rsid w:val="00703BE7"/>
    <w:rsid w:val="00704009"/>
    <w:rsid w:val="0070403F"/>
    <w:rsid w:val="007041FD"/>
    <w:rsid w:val="007042AB"/>
    <w:rsid w:val="00704398"/>
    <w:rsid w:val="00704610"/>
    <w:rsid w:val="00704973"/>
    <w:rsid w:val="00704A93"/>
    <w:rsid w:val="00704B4D"/>
    <w:rsid w:val="00704F97"/>
    <w:rsid w:val="00705052"/>
    <w:rsid w:val="007052C6"/>
    <w:rsid w:val="00705425"/>
    <w:rsid w:val="007056DA"/>
    <w:rsid w:val="007058B2"/>
    <w:rsid w:val="00705901"/>
    <w:rsid w:val="007059AC"/>
    <w:rsid w:val="007059C6"/>
    <w:rsid w:val="00705AF1"/>
    <w:rsid w:val="00705E5D"/>
    <w:rsid w:val="0070658C"/>
    <w:rsid w:val="007068EE"/>
    <w:rsid w:val="00706A74"/>
    <w:rsid w:val="00706A76"/>
    <w:rsid w:val="00706B4A"/>
    <w:rsid w:val="00706E57"/>
    <w:rsid w:val="00706E61"/>
    <w:rsid w:val="00707000"/>
    <w:rsid w:val="00707137"/>
    <w:rsid w:val="0070718C"/>
    <w:rsid w:val="00707816"/>
    <w:rsid w:val="00707819"/>
    <w:rsid w:val="0070794B"/>
    <w:rsid w:val="00707B99"/>
    <w:rsid w:val="00707CDD"/>
    <w:rsid w:val="00707E0E"/>
    <w:rsid w:val="00707E9A"/>
    <w:rsid w:val="00707F8E"/>
    <w:rsid w:val="00710110"/>
    <w:rsid w:val="00710284"/>
    <w:rsid w:val="0071062D"/>
    <w:rsid w:val="00710938"/>
    <w:rsid w:val="0071098B"/>
    <w:rsid w:val="00710BD6"/>
    <w:rsid w:val="00710EEB"/>
    <w:rsid w:val="0071146D"/>
    <w:rsid w:val="007114C3"/>
    <w:rsid w:val="00711528"/>
    <w:rsid w:val="00711657"/>
    <w:rsid w:val="00711685"/>
    <w:rsid w:val="007117B7"/>
    <w:rsid w:val="00711CEF"/>
    <w:rsid w:val="00711E13"/>
    <w:rsid w:val="00711E87"/>
    <w:rsid w:val="00712080"/>
    <w:rsid w:val="00712182"/>
    <w:rsid w:val="00712342"/>
    <w:rsid w:val="007125B3"/>
    <w:rsid w:val="00712B07"/>
    <w:rsid w:val="00712EDA"/>
    <w:rsid w:val="00713001"/>
    <w:rsid w:val="007133D2"/>
    <w:rsid w:val="00713542"/>
    <w:rsid w:val="0071369F"/>
    <w:rsid w:val="007137F0"/>
    <w:rsid w:val="007139B0"/>
    <w:rsid w:val="00713D7A"/>
    <w:rsid w:val="00713DCD"/>
    <w:rsid w:val="007141C9"/>
    <w:rsid w:val="0071448A"/>
    <w:rsid w:val="007147FC"/>
    <w:rsid w:val="00714D73"/>
    <w:rsid w:val="00714E34"/>
    <w:rsid w:val="00715003"/>
    <w:rsid w:val="007150FD"/>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6EBF"/>
    <w:rsid w:val="0071705B"/>
    <w:rsid w:val="0071717B"/>
    <w:rsid w:val="00717412"/>
    <w:rsid w:val="0071765E"/>
    <w:rsid w:val="0071792F"/>
    <w:rsid w:val="00717951"/>
    <w:rsid w:val="00717B52"/>
    <w:rsid w:val="00717D44"/>
    <w:rsid w:val="00717F10"/>
    <w:rsid w:val="00720064"/>
    <w:rsid w:val="007202ED"/>
    <w:rsid w:val="0072084C"/>
    <w:rsid w:val="00720954"/>
    <w:rsid w:val="00720BE8"/>
    <w:rsid w:val="00720C77"/>
    <w:rsid w:val="00720F19"/>
    <w:rsid w:val="00721590"/>
    <w:rsid w:val="0072159A"/>
    <w:rsid w:val="007217EC"/>
    <w:rsid w:val="00721B22"/>
    <w:rsid w:val="00721CE4"/>
    <w:rsid w:val="00721D05"/>
    <w:rsid w:val="007222DE"/>
    <w:rsid w:val="0072231C"/>
    <w:rsid w:val="0072269D"/>
    <w:rsid w:val="007227ED"/>
    <w:rsid w:val="007228F0"/>
    <w:rsid w:val="00722A58"/>
    <w:rsid w:val="0072311A"/>
    <w:rsid w:val="007231B5"/>
    <w:rsid w:val="00723427"/>
    <w:rsid w:val="007234D8"/>
    <w:rsid w:val="00723790"/>
    <w:rsid w:val="007237CB"/>
    <w:rsid w:val="00723941"/>
    <w:rsid w:val="00723B2C"/>
    <w:rsid w:val="00723F58"/>
    <w:rsid w:val="00723F7C"/>
    <w:rsid w:val="00724192"/>
    <w:rsid w:val="0072467C"/>
    <w:rsid w:val="00724798"/>
    <w:rsid w:val="00724889"/>
    <w:rsid w:val="00724909"/>
    <w:rsid w:val="00724F4E"/>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55A"/>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53B"/>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914"/>
    <w:rsid w:val="00740D14"/>
    <w:rsid w:val="00740DEF"/>
    <w:rsid w:val="00740E1E"/>
    <w:rsid w:val="00740E9F"/>
    <w:rsid w:val="00740F28"/>
    <w:rsid w:val="007410BC"/>
    <w:rsid w:val="0074121F"/>
    <w:rsid w:val="0074138F"/>
    <w:rsid w:val="00741F86"/>
    <w:rsid w:val="007420DB"/>
    <w:rsid w:val="007421D1"/>
    <w:rsid w:val="00742223"/>
    <w:rsid w:val="00742226"/>
    <w:rsid w:val="0074222E"/>
    <w:rsid w:val="00742404"/>
    <w:rsid w:val="00742416"/>
    <w:rsid w:val="00742506"/>
    <w:rsid w:val="007425C3"/>
    <w:rsid w:val="007425D6"/>
    <w:rsid w:val="0074282B"/>
    <w:rsid w:val="00742974"/>
    <w:rsid w:val="00742BC9"/>
    <w:rsid w:val="00742C32"/>
    <w:rsid w:val="00742CC1"/>
    <w:rsid w:val="00742CFD"/>
    <w:rsid w:val="00742E71"/>
    <w:rsid w:val="007430B5"/>
    <w:rsid w:val="007438A9"/>
    <w:rsid w:val="00743B3F"/>
    <w:rsid w:val="00743BF4"/>
    <w:rsid w:val="00743EC8"/>
    <w:rsid w:val="00743F39"/>
    <w:rsid w:val="00744124"/>
    <w:rsid w:val="00744153"/>
    <w:rsid w:val="007441DE"/>
    <w:rsid w:val="00744359"/>
    <w:rsid w:val="00744543"/>
    <w:rsid w:val="00744895"/>
    <w:rsid w:val="00744A3C"/>
    <w:rsid w:val="00744CF3"/>
    <w:rsid w:val="00744D7E"/>
    <w:rsid w:val="00744DE3"/>
    <w:rsid w:val="00744DEE"/>
    <w:rsid w:val="00744F49"/>
    <w:rsid w:val="00745178"/>
    <w:rsid w:val="007452DC"/>
    <w:rsid w:val="0074532A"/>
    <w:rsid w:val="00745635"/>
    <w:rsid w:val="00745A28"/>
    <w:rsid w:val="00745AD0"/>
    <w:rsid w:val="00745BE1"/>
    <w:rsid w:val="00746020"/>
    <w:rsid w:val="00746049"/>
    <w:rsid w:val="00746269"/>
    <w:rsid w:val="00746346"/>
    <w:rsid w:val="00746408"/>
    <w:rsid w:val="0074640A"/>
    <w:rsid w:val="0074663F"/>
    <w:rsid w:val="00746989"/>
    <w:rsid w:val="00746A5C"/>
    <w:rsid w:val="00747112"/>
    <w:rsid w:val="007477C4"/>
    <w:rsid w:val="007479FB"/>
    <w:rsid w:val="00747CF4"/>
    <w:rsid w:val="00747F7E"/>
    <w:rsid w:val="00750249"/>
    <w:rsid w:val="007502CF"/>
    <w:rsid w:val="007503D9"/>
    <w:rsid w:val="00750424"/>
    <w:rsid w:val="00750474"/>
    <w:rsid w:val="00750576"/>
    <w:rsid w:val="007505E1"/>
    <w:rsid w:val="00750719"/>
    <w:rsid w:val="00750789"/>
    <w:rsid w:val="007509D4"/>
    <w:rsid w:val="00750ACC"/>
    <w:rsid w:val="00750C2F"/>
    <w:rsid w:val="00750F4E"/>
    <w:rsid w:val="007510D4"/>
    <w:rsid w:val="007511F4"/>
    <w:rsid w:val="007515EB"/>
    <w:rsid w:val="007517A9"/>
    <w:rsid w:val="007518FB"/>
    <w:rsid w:val="00751EB2"/>
    <w:rsid w:val="00751F5D"/>
    <w:rsid w:val="00751FB7"/>
    <w:rsid w:val="00752162"/>
    <w:rsid w:val="007521D0"/>
    <w:rsid w:val="007521EF"/>
    <w:rsid w:val="00752385"/>
    <w:rsid w:val="0075250A"/>
    <w:rsid w:val="007527D0"/>
    <w:rsid w:val="00752E02"/>
    <w:rsid w:val="00752F13"/>
    <w:rsid w:val="00752FD5"/>
    <w:rsid w:val="0075320E"/>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6F"/>
    <w:rsid w:val="00754AAD"/>
    <w:rsid w:val="00754E0B"/>
    <w:rsid w:val="00754EDC"/>
    <w:rsid w:val="0075505B"/>
    <w:rsid w:val="007550E6"/>
    <w:rsid w:val="007551A6"/>
    <w:rsid w:val="00755562"/>
    <w:rsid w:val="00755778"/>
    <w:rsid w:val="007558A7"/>
    <w:rsid w:val="00755D69"/>
    <w:rsid w:val="00755E67"/>
    <w:rsid w:val="00756271"/>
    <w:rsid w:val="0075638E"/>
    <w:rsid w:val="007566CD"/>
    <w:rsid w:val="00756832"/>
    <w:rsid w:val="00756AA7"/>
    <w:rsid w:val="00756B5E"/>
    <w:rsid w:val="00756BA4"/>
    <w:rsid w:val="00756D40"/>
    <w:rsid w:val="00756D69"/>
    <w:rsid w:val="00756D99"/>
    <w:rsid w:val="00756FAF"/>
    <w:rsid w:val="00756FD8"/>
    <w:rsid w:val="00757234"/>
    <w:rsid w:val="00757398"/>
    <w:rsid w:val="00757771"/>
    <w:rsid w:val="00757BC0"/>
    <w:rsid w:val="00757BEF"/>
    <w:rsid w:val="007602C6"/>
    <w:rsid w:val="0076050B"/>
    <w:rsid w:val="007606E9"/>
    <w:rsid w:val="007608EE"/>
    <w:rsid w:val="00760E34"/>
    <w:rsid w:val="00761239"/>
    <w:rsid w:val="0076138A"/>
    <w:rsid w:val="00761517"/>
    <w:rsid w:val="00761759"/>
    <w:rsid w:val="0076190F"/>
    <w:rsid w:val="00761BE0"/>
    <w:rsid w:val="00761CA3"/>
    <w:rsid w:val="00761D3D"/>
    <w:rsid w:val="00761F9A"/>
    <w:rsid w:val="00762063"/>
    <w:rsid w:val="007625A3"/>
    <w:rsid w:val="0076266F"/>
    <w:rsid w:val="007626B1"/>
    <w:rsid w:val="00762755"/>
    <w:rsid w:val="00762832"/>
    <w:rsid w:val="00763300"/>
    <w:rsid w:val="007638B4"/>
    <w:rsid w:val="00763E92"/>
    <w:rsid w:val="00763F11"/>
    <w:rsid w:val="0076405E"/>
    <w:rsid w:val="00764120"/>
    <w:rsid w:val="0076457B"/>
    <w:rsid w:val="0076473A"/>
    <w:rsid w:val="00764C32"/>
    <w:rsid w:val="00764C90"/>
    <w:rsid w:val="00765046"/>
    <w:rsid w:val="00765058"/>
    <w:rsid w:val="00765127"/>
    <w:rsid w:val="00765128"/>
    <w:rsid w:val="00765201"/>
    <w:rsid w:val="0076560B"/>
    <w:rsid w:val="00765719"/>
    <w:rsid w:val="00765A9A"/>
    <w:rsid w:val="00765AA5"/>
    <w:rsid w:val="00765D4B"/>
    <w:rsid w:val="0076622C"/>
    <w:rsid w:val="007663D4"/>
    <w:rsid w:val="00766B9D"/>
    <w:rsid w:val="00766FAD"/>
    <w:rsid w:val="007670A5"/>
    <w:rsid w:val="00767333"/>
    <w:rsid w:val="00767455"/>
    <w:rsid w:val="007675F1"/>
    <w:rsid w:val="00767820"/>
    <w:rsid w:val="00767B90"/>
    <w:rsid w:val="00767C81"/>
    <w:rsid w:val="00767C97"/>
    <w:rsid w:val="00767CEC"/>
    <w:rsid w:val="00767D2E"/>
    <w:rsid w:val="00767EB8"/>
    <w:rsid w:val="00770567"/>
    <w:rsid w:val="00770844"/>
    <w:rsid w:val="00770869"/>
    <w:rsid w:val="00770CCB"/>
    <w:rsid w:val="00770FD5"/>
    <w:rsid w:val="007710AB"/>
    <w:rsid w:val="00771472"/>
    <w:rsid w:val="00771493"/>
    <w:rsid w:val="007714C6"/>
    <w:rsid w:val="007716D4"/>
    <w:rsid w:val="0077190E"/>
    <w:rsid w:val="00771940"/>
    <w:rsid w:val="00771C6F"/>
    <w:rsid w:val="00771D8C"/>
    <w:rsid w:val="00771FC7"/>
    <w:rsid w:val="0077227A"/>
    <w:rsid w:val="00772573"/>
    <w:rsid w:val="00772BC5"/>
    <w:rsid w:val="00772C84"/>
    <w:rsid w:val="00772E7A"/>
    <w:rsid w:val="00773443"/>
    <w:rsid w:val="007734E0"/>
    <w:rsid w:val="007737E5"/>
    <w:rsid w:val="007738DC"/>
    <w:rsid w:val="00773BAA"/>
    <w:rsid w:val="00773DE4"/>
    <w:rsid w:val="00773E7B"/>
    <w:rsid w:val="00773ECD"/>
    <w:rsid w:val="007743D4"/>
    <w:rsid w:val="007744B8"/>
    <w:rsid w:val="007748E0"/>
    <w:rsid w:val="00774A27"/>
    <w:rsid w:val="00774B6E"/>
    <w:rsid w:val="00774D5D"/>
    <w:rsid w:val="00775087"/>
    <w:rsid w:val="007751FD"/>
    <w:rsid w:val="007753E4"/>
    <w:rsid w:val="0077548E"/>
    <w:rsid w:val="007754F5"/>
    <w:rsid w:val="0077564A"/>
    <w:rsid w:val="007758BA"/>
    <w:rsid w:val="007759E0"/>
    <w:rsid w:val="00775ED9"/>
    <w:rsid w:val="00775EE8"/>
    <w:rsid w:val="00776002"/>
    <w:rsid w:val="007760B9"/>
    <w:rsid w:val="00776352"/>
    <w:rsid w:val="00776798"/>
    <w:rsid w:val="00776877"/>
    <w:rsid w:val="00776C30"/>
    <w:rsid w:val="00776CF1"/>
    <w:rsid w:val="00776E29"/>
    <w:rsid w:val="00776E60"/>
    <w:rsid w:val="00776E87"/>
    <w:rsid w:val="00776EC1"/>
    <w:rsid w:val="00776FBA"/>
    <w:rsid w:val="0077703D"/>
    <w:rsid w:val="00777052"/>
    <w:rsid w:val="0077751A"/>
    <w:rsid w:val="007776CD"/>
    <w:rsid w:val="00777756"/>
    <w:rsid w:val="0077777B"/>
    <w:rsid w:val="00777797"/>
    <w:rsid w:val="007777F7"/>
    <w:rsid w:val="0077784A"/>
    <w:rsid w:val="00777895"/>
    <w:rsid w:val="0077789B"/>
    <w:rsid w:val="007778EF"/>
    <w:rsid w:val="00777A8A"/>
    <w:rsid w:val="00777C82"/>
    <w:rsid w:val="00777CBF"/>
    <w:rsid w:val="00777DF5"/>
    <w:rsid w:val="00780286"/>
    <w:rsid w:val="00780527"/>
    <w:rsid w:val="0078057E"/>
    <w:rsid w:val="007805AF"/>
    <w:rsid w:val="007805B8"/>
    <w:rsid w:val="007805FA"/>
    <w:rsid w:val="00780678"/>
    <w:rsid w:val="0078092F"/>
    <w:rsid w:val="00780A25"/>
    <w:rsid w:val="00780BD9"/>
    <w:rsid w:val="00780E8D"/>
    <w:rsid w:val="00780F1A"/>
    <w:rsid w:val="00780F75"/>
    <w:rsid w:val="00780FBE"/>
    <w:rsid w:val="0078110B"/>
    <w:rsid w:val="007812D3"/>
    <w:rsid w:val="007816F0"/>
    <w:rsid w:val="00781744"/>
    <w:rsid w:val="00781D69"/>
    <w:rsid w:val="00781FF7"/>
    <w:rsid w:val="007821DA"/>
    <w:rsid w:val="007822B2"/>
    <w:rsid w:val="007823A8"/>
    <w:rsid w:val="007823D0"/>
    <w:rsid w:val="00782647"/>
    <w:rsid w:val="00782AD2"/>
    <w:rsid w:val="00782C7C"/>
    <w:rsid w:val="00782E0B"/>
    <w:rsid w:val="00782E8B"/>
    <w:rsid w:val="00783042"/>
    <w:rsid w:val="00783045"/>
    <w:rsid w:val="00783162"/>
    <w:rsid w:val="00783396"/>
    <w:rsid w:val="0078371B"/>
    <w:rsid w:val="007837D0"/>
    <w:rsid w:val="00783ACA"/>
    <w:rsid w:val="00783ED9"/>
    <w:rsid w:val="00783F7A"/>
    <w:rsid w:val="00783F83"/>
    <w:rsid w:val="00784022"/>
    <w:rsid w:val="00784070"/>
    <w:rsid w:val="0078456E"/>
    <w:rsid w:val="0078457B"/>
    <w:rsid w:val="007845A7"/>
    <w:rsid w:val="00784C52"/>
    <w:rsid w:val="00784C94"/>
    <w:rsid w:val="00784E08"/>
    <w:rsid w:val="00785157"/>
    <w:rsid w:val="00785656"/>
    <w:rsid w:val="00785701"/>
    <w:rsid w:val="0078584C"/>
    <w:rsid w:val="00785B7E"/>
    <w:rsid w:val="00785BAB"/>
    <w:rsid w:val="00785E2E"/>
    <w:rsid w:val="00785FCA"/>
    <w:rsid w:val="007860E4"/>
    <w:rsid w:val="00786185"/>
    <w:rsid w:val="00786317"/>
    <w:rsid w:val="00786425"/>
    <w:rsid w:val="0078648E"/>
    <w:rsid w:val="00786ADF"/>
    <w:rsid w:val="00786C92"/>
    <w:rsid w:val="00786D18"/>
    <w:rsid w:val="00786DC5"/>
    <w:rsid w:val="00787051"/>
    <w:rsid w:val="007870E3"/>
    <w:rsid w:val="00787194"/>
    <w:rsid w:val="0078738D"/>
    <w:rsid w:val="007875A6"/>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341"/>
    <w:rsid w:val="0079180E"/>
    <w:rsid w:val="00791B41"/>
    <w:rsid w:val="00791B66"/>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4BF"/>
    <w:rsid w:val="007949C0"/>
    <w:rsid w:val="00794FD5"/>
    <w:rsid w:val="00794FF0"/>
    <w:rsid w:val="00795075"/>
    <w:rsid w:val="00795182"/>
    <w:rsid w:val="0079518B"/>
    <w:rsid w:val="007952A4"/>
    <w:rsid w:val="007955CF"/>
    <w:rsid w:val="00795823"/>
    <w:rsid w:val="007958A3"/>
    <w:rsid w:val="007958DB"/>
    <w:rsid w:val="007959A1"/>
    <w:rsid w:val="00795D21"/>
    <w:rsid w:val="00795F21"/>
    <w:rsid w:val="00795FA6"/>
    <w:rsid w:val="00796740"/>
    <w:rsid w:val="00796812"/>
    <w:rsid w:val="00796886"/>
    <w:rsid w:val="00796DBD"/>
    <w:rsid w:val="0079700A"/>
    <w:rsid w:val="007976ED"/>
    <w:rsid w:val="0079790A"/>
    <w:rsid w:val="00797A9A"/>
    <w:rsid w:val="00797AF1"/>
    <w:rsid w:val="00797B61"/>
    <w:rsid w:val="00797FB6"/>
    <w:rsid w:val="007A0282"/>
    <w:rsid w:val="007A03B9"/>
    <w:rsid w:val="007A0626"/>
    <w:rsid w:val="007A07C5"/>
    <w:rsid w:val="007A0DA8"/>
    <w:rsid w:val="007A0DD3"/>
    <w:rsid w:val="007A0E57"/>
    <w:rsid w:val="007A0E9C"/>
    <w:rsid w:val="007A1440"/>
    <w:rsid w:val="007A15DF"/>
    <w:rsid w:val="007A1642"/>
    <w:rsid w:val="007A176B"/>
    <w:rsid w:val="007A182B"/>
    <w:rsid w:val="007A187C"/>
    <w:rsid w:val="007A1AB9"/>
    <w:rsid w:val="007A1CD1"/>
    <w:rsid w:val="007A1F78"/>
    <w:rsid w:val="007A20C1"/>
    <w:rsid w:val="007A21CB"/>
    <w:rsid w:val="007A2394"/>
    <w:rsid w:val="007A2CDC"/>
    <w:rsid w:val="007A2E5A"/>
    <w:rsid w:val="007A3010"/>
    <w:rsid w:val="007A30AD"/>
    <w:rsid w:val="007A30C8"/>
    <w:rsid w:val="007A31C4"/>
    <w:rsid w:val="007A3283"/>
    <w:rsid w:val="007A32E1"/>
    <w:rsid w:val="007A3476"/>
    <w:rsid w:val="007A3610"/>
    <w:rsid w:val="007A381F"/>
    <w:rsid w:val="007A3872"/>
    <w:rsid w:val="007A394F"/>
    <w:rsid w:val="007A39B0"/>
    <w:rsid w:val="007A3C6D"/>
    <w:rsid w:val="007A41FE"/>
    <w:rsid w:val="007A431A"/>
    <w:rsid w:val="007A4791"/>
    <w:rsid w:val="007A4A4F"/>
    <w:rsid w:val="007A4BA7"/>
    <w:rsid w:val="007A4C9E"/>
    <w:rsid w:val="007A5155"/>
    <w:rsid w:val="007A53A4"/>
    <w:rsid w:val="007A56A7"/>
    <w:rsid w:val="007A5969"/>
    <w:rsid w:val="007A5C25"/>
    <w:rsid w:val="007A5C2A"/>
    <w:rsid w:val="007A5C65"/>
    <w:rsid w:val="007A606F"/>
    <w:rsid w:val="007A650B"/>
    <w:rsid w:val="007A6721"/>
    <w:rsid w:val="007A674D"/>
    <w:rsid w:val="007A6848"/>
    <w:rsid w:val="007A6A47"/>
    <w:rsid w:val="007A6A5C"/>
    <w:rsid w:val="007A6A77"/>
    <w:rsid w:val="007A6AF0"/>
    <w:rsid w:val="007A6C6E"/>
    <w:rsid w:val="007A6EC7"/>
    <w:rsid w:val="007A6F3D"/>
    <w:rsid w:val="007A714C"/>
    <w:rsid w:val="007A71A4"/>
    <w:rsid w:val="007A75E3"/>
    <w:rsid w:val="007A76D2"/>
    <w:rsid w:val="007A7C58"/>
    <w:rsid w:val="007A7C66"/>
    <w:rsid w:val="007A7D65"/>
    <w:rsid w:val="007A7F31"/>
    <w:rsid w:val="007B01FB"/>
    <w:rsid w:val="007B022E"/>
    <w:rsid w:val="007B0237"/>
    <w:rsid w:val="007B03DF"/>
    <w:rsid w:val="007B04EC"/>
    <w:rsid w:val="007B05C5"/>
    <w:rsid w:val="007B066C"/>
    <w:rsid w:val="007B06F5"/>
    <w:rsid w:val="007B0866"/>
    <w:rsid w:val="007B08C1"/>
    <w:rsid w:val="007B0AE8"/>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757"/>
    <w:rsid w:val="007B58AA"/>
    <w:rsid w:val="007B5E02"/>
    <w:rsid w:val="007B640E"/>
    <w:rsid w:val="007B6423"/>
    <w:rsid w:val="007B6A2F"/>
    <w:rsid w:val="007B6D6E"/>
    <w:rsid w:val="007B7077"/>
    <w:rsid w:val="007B7238"/>
    <w:rsid w:val="007B7251"/>
    <w:rsid w:val="007B7496"/>
    <w:rsid w:val="007B75CA"/>
    <w:rsid w:val="007B76BB"/>
    <w:rsid w:val="007B79AC"/>
    <w:rsid w:val="007B7CB7"/>
    <w:rsid w:val="007B7EE2"/>
    <w:rsid w:val="007B7F09"/>
    <w:rsid w:val="007C0153"/>
    <w:rsid w:val="007C01AE"/>
    <w:rsid w:val="007C0294"/>
    <w:rsid w:val="007C04FA"/>
    <w:rsid w:val="007C0548"/>
    <w:rsid w:val="007C0574"/>
    <w:rsid w:val="007C0B73"/>
    <w:rsid w:val="007C0D03"/>
    <w:rsid w:val="007C0E71"/>
    <w:rsid w:val="007C0F15"/>
    <w:rsid w:val="007C16EC"/>
    <w:rsid w:val="007C1746"/>
    <w:rsid w:val="007C177F"/>
    <w:rsid w:val="007C1C6F"/>
    <w:rsid w:val="007C1D9E"/>
    <w:rsid w:val="007C1DD5"/>
    <w:rsid w:val="007C1DD8"/>
    <w:rsid w:val="007C1EBE"/>
    <w:rsid w:val="007C21F8"/>
    <w:rsid w:val="007C22A5"/>
    <w:rsid w:val="007C240E"/>
    <w:rsid w:val="007C24CC"/>
    <w:rsid w:val="007C25CB"/>
    <w:rsid w:val="007C25DD"/>
    <w:rsid w:val="007C2739"/>
    <w:rsid w:val="007C2A5B"/>
    <w:rsid w:val="007C2B0C"/>
    <w:rsid w:val="007C2B18"/>
    <w:rsid w:val="007C2E78"/>
    <w:rsid w:val="007C2FAA"/>
    <w:rsid w:val="007C308D"/>
    <w:rsid w:val="007C3170"/>
    <w:rsid w:val="007C356D"/>
    <w:rsid w:val="007C3A61"/>
    <w:rsid w:val="007C3B2D"/>
    <w:rsid w:val="007C3B77"/>
    <w:rsid w:val="007C3CB9"/>
    <w:rsid w:val="007C3DB7"/>
    <w:rsid w:val="007C3DC3"/>
    <w:rsid w:val="007C45C7"/>
    <w:rsid w:val="007C47D2"/>
    <w:rsid w:val="007C49E5"/>
    <w:rsid w:val="007C4B50"/>
    <w:rsid w:val="007C4B70"/>
    <w:rsid w:val="007C4D1B"/>
    <w:rsid w:val="007C4E11"/>
    <w:rsid w:val="007C4EB4"/>
    <w:rsid w:val="007C4EFE"/>
    <w:rsid w:val="007C5060"/>
    <w:rsid w:val="007C5103"/>
    <w:rsid w:val="007C5639"/>
    <w:rsid w:val="007C583D"/>
    <w:rsid w:val="007C59B5"/>
    <w:rsid w:val="007C5BA4"/>
    <w:rsid w:val="007C5D6C"/>
    <w:rsid w:val="007C613B"/>
    <w:rsid w:val="007C6578"/>
    <w:rsid w:val="007C66DD"/>
    <w:rsid w:val="007C679D"/>
    <w:rsid w:val="007C68E0"/>
    <w:rsid w:val="007C699A"/>
    <w:rsid w:val="007C6DCB"/>
    <w:rsid w:val="007C71C0"/>
    <w:rsid w:val="007C720E"/>
    <w:rsid w:val="007C7218"/>
    <w:rsid w:val="007C7552"/>
    <w:rsid w:val="007C7617"/>
    <w:rsid w:val="007C7637"/>
    <w:rsid w:val="007C77E8"/>
    <w:rsid w:val="007C7819"/>
    <w:rsid w:val="007C7AE4"/>
    <w:rsid w:val="007D0348"/>
    <w:rsid w:val="007D03C8"/>
    <w:rsid w:val="007D0635"/>
    <w:rsid w:val="007D0670"/>
    <w:rsid w:val="007D07A7"/>
    <w:rsid w:val="007D0C44"/>
    <w:rsid w:val="007D0DBC"/>
    <w:rsid w:val="007D0FB3"/>
    <w:rsid w:val="007D10D2"/>
    <w:rsid w:val="007D123E"/>
    <w:rsid w:val="007D1656"/>
    <w:rsid w:val="007D17B6"/>
    <w:rsid w:val="007D1883"/>
    <w:rsid w:val="007D18E5"/>
    <w:rsid w:val="007D1AC7"/>
    <w:rsid w:val="007D1BC0"/>
    <w:rsid w:val="007D22CB"/>
    <w:rsid w:val="007D231C"/>
    <w:rsid w:val="007D2343"/>
    <w:rsid w:val="007D2690"/>
    <w:rsid w:val="007D275E"/>
    <w:rsid w:val="007D28C5"/>
    <w:rsid w:val="007D297B"/>
    <w:rsid w:val="007D2982"/>
    <w:rsid w:val="007D2CCA"/>
    <w:rsid w:val="007D310A"/>
    <w:rsid w:val="007D34B0"/>
    <w:rsid w:val="007D34B8"/>
    <w:rsid w:val="007D3687"/>
    <w:rsid w:val="007D3857"/>
    <w:rsid w:val="007D3A15"/>
    <w:rsid w:val="007D3AA2"/>
    <w:rsid w:val="007D3B2E"/>
    <w:rsid w:val="007D3D4B"/>
    <w:rsid w:val="007D40BE"/>
    <w:rsid w:val="007D4314"/>
    <w:rsid w:val="007D4697"/>
    <w:rsid w:val="007D485E"/>
    <w:rsid w:val="007D4882"/>
    <w:rsid w:val="007D48EA"/>
    <w:rsid w:val="007D4A4C"/>
    <w:rsid w:val="007D4DD6"/>
    <w:rsid w:val="007D4F6A"/>
    <w:rsid w:val="007D5162"/>
    <w:rsid w:val="007D51E1"/>
    <w:rsid w:val="007D51FD"/>
    <w:rsid w:val="007D53BC"/>
    <w:rsid w:val="007D5480"/>
    <w:rsid w:val="007D55F0"/>
    <w:rsid w:val="007D5A58"/>
    <w:rsid w:val="007D5B73"/>
    <w:rsid w:val="007D6BCC"/>
    <w:rsid w:val="007D6E0E"/>
    <w:rsid w:val="007D75AF"/>
    <w:rsid w:val="007D78D5"/>
    <w:rsid w:val="007D7B66"/>
    <w:rsid w:val="007E03FA"/>
    <w:rsid w:val="007E0416"/>
    <w:rsid w:val="007E0734"/>
    <w:rsid w:val="007E0736"/>
    <w:rsid w:val="007E08FC"/>
    <w:rsid w:val="007E0C6A"/>
    <w:rsid w:val="007E0D2E"/>
    <w:rsid w:val="007E0D66"/>
    <w:rsid w:val="007E10E6"/>
    <w:rsid w:val="007E12D2"/>
    <w:rsid w:val="007E152B"/>
    <w:rsid w:val="007E17B2"/>
    <w:rsid w:val="007E1A87"/>
    <w:rsid w:val="007E1AB0"/>
    <w:rsid w:val="007E1F79"/>
    <w:rsid w:val="007E20CB"/>
    <w:rsid w:val="007E2164"/>
    <w:rsid w:val="007E224E"/>
    <w:rsid w:val="007E2387"/>
    <w:rsid w:val="007E2437"/>
    <w:rsid w:val="007E2552"/>
    <w:rsid w:val="007E2BB3"/>
    <w:rsid w:val="007E2CB5"/>
    <w:rsid w:val="007E2CD4"/>
    <w:rsid w:val="007E2FCF"/>
    <w:rsid w:val="007E333E"/>
    <w:rsid w:val="007E33B0"/>
    <w:rsid w:val="007E3464"/>
    <w:rsid w:val="007E3831"/>
    <w:rsid w:val="007E389A"/>
    <w:rsid w:val="007E38B3"/>
    <w:rsid w:val="007E3973"/>
    <w:rsid w:val="007E3CF0"/>
    <w:rsid w:val="007E3D37"/>
    <w:rsid w:val="007E3EC2"/>
    <w:rsid w:val="007E3EF0"/>
    <w:rsid w:val="007E4022"/>
    <w:rsid w:val="007E4463"/>
    <w:rsid w:val="007E47E3"/>
    <w:rsid w:val="007E486D"/>
    <w:rsid w:val="007E4946"/>
    <w:rsid w:val="007E4F26"/>
    <w:rsid w:val="007E5013"/>
    <w:rsid w:val="007E5054"/>
    <w:rsid w:val="007E5151"/>
    <w:rsid w:val="007E5214"/>
    <w:rsid w:val="007E5357"/>
    <w:rsid w:val="007E5673"/>
    <w:rsid w:val="007E56EA"/>
    <w:rsid w:val="007E5875"/>
    <w:rsid w:val="007E58E7"/>
    <w:rsid w:val="007E5974"/>
    <w:rsid w:val="007E5DE2"/>
    <w:rsid w:val="007E612D"/>
    <w:rsid w:val="007E648C"/>
    <w:rsid w:val="007E65B4"/>
    <w:rsid w:val="007E677D"/>
    <w:rsid w:val="007E6BC9"/>
    <w:rsid w:val="007E6D5B"/>
    <w:rsid w:val="007E6D70"/>
    <w:rsid w:val="007E6E4A"/>
    <w:rsid w:val="007E6FF2"/>
    <w:rsid w:val="007E70C3"/>
    <w:rsid w:val="007E71F5"/>
    <w:rsid w:val="007E73DC"/>
    <w:rsid w:val="007E74CD"/>
    <w:rsid w:val="007E74E1"/>
    <w:rsid w:val="007E758F"/>
    <w:rsid w:val="007E789B"/>
    <w:rsid w:val="007E7948"/>
    <w:rsid w:val="007E7C60"/>
    <w:rsid w:val="007E7E2A"/>
    <w:rsid w:val="007E7E9F"/>
    <w:rsid w:val="007E7F66"/>
    <w:rsid w:val="007F01F9"/>
    <w:rsid w:val="007F0488"/>
    <w:rsid w:val="007F0726"/>
    <w:rsid w:val="007F079C"/>
    <w:rsid w:val="007F0A72"/>
    <w:rsid w:val="007F0CE9"/>
    <w:rsid w:val="007F0DFB"/>
    <w:rsid w:val="007F1046"/>
    <w:rsid w:val="007F1114"/>
    <w:rsid w:val="007F11D5"/>
    <w:rsid w:val="007F1346"/>
    <w:rsid w:val="007F138D"/>
    <w:rsid w:val="007F142F"/>
    <w:rsid w:val="007F1549"/>
    <w:rsid w:val="007F194D"/>
    <w:rsid w:val="007F19E6"/>
    <w:rsid w:val="007F1A5D"/>
    <w:rsid w:val="007F2175"/>
    <w:rsid w:val="007F2779"/>
    <w:rsid w:val="007F285A"/>
    <w:rsid w:val="007F2C8E"/>
    <w:rsid w:val="007F2FAD"/>
    <w:rsid w:val="007F303D"/>
    <w:rsid w:val="007F3053"/>
    <w:rsid w:val="007F38AE"/>
    <w:rsid w:val="007F3D34"/>
    <w:rsid w:val="007F4053"/>
    <w:rsid w:val="007F44F0"/>
    <w:rsid w:val="007F4965"/>
    <w:rsid w:val="007F4BB7"/>
    <w:rsid w:val="007F4E01"/>
    <w:rsid w:val="007F4F81"/>
    <w:rsid w:val="007F50AE"/>
    <w:rsid w:val="007F51AC"/>
    <w:rsid w:val="007F542C"/>
    <w:rsid w:val="007F55DF"/>
    <w:rsid w:val="007F56FB"/>
    <w:rsid w:val="007F5BE7"/>
    <w:rsid w:val="007F5D8A"/>
    <w:rsid w:val="007F5E2F"/>
    <w:rsid w:val="007F6049"/>
    <w:rsid w:val="007F60CC"/>
    <w:rsid w:val="007F6101"/>
    <w:rsid w:val="007F613A"/>
    <w:rsid w:val="007F6508"/>
    <w:rsid w:val="007F65EF"/>
    <w:rsid w:val="007F662A"/>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0EC"/>
    <w:rsid w:val="008001CE"/>
    <w:rsid w:val="00800256"/>
    <w:rsid w:val="0080038D"/>
    <w:rsid w:val="00800653"/>
    <w:rsid w:val="00800943"/>
    <w:rsid w:val="00800A71"/>
    <w:rsid w:val="00801084"/>
    <w:rsid w:val="00801216"/>
    <w:rsid w:val="00801236"/>
    <w:rsid w:val="008012A0"/>
    <w:rsid w:val="008012CC"/>
    <w:rsid w:val="008013A4"/>
    <w:rsid w:val="00801421"/>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34E"/>
    <w:rsid w:val="008055FF"/>
    <w:rsid w:val="00805EB9"/>
    <w:rsid w:val="008060D7"/>
    <w:rsid w:val="008063A3"/>
    <w:rsid w:val="008064B2"/>
    <w:rsid w:val="008065C2"/>
    <w:rsid w:val="0080686A"/>
    <w:rsid w:val="00806AD1"/>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773"/>
    <w:rsid w:val="00810CD1"/>
    <w:rsid w:val="00810DE5"/>
    <w:rsid w:val="00810EA7"/>
    <w:rsid w:val="0081104E"/>
    <w:rsid w:val="00811100"/>
    <w:rsid w:val="008111AA"/>
    <w:rsid w:val="0081134E"/>
    <w:rsid w:val="0081153C"/>
    <w:rsid w:val="00811A02"/>
    <w:rsid w:val="00811D1C"/>
    <w:rsid w:val="008125AB"/>
    <w:rsid w:val="00812643"/>
    <w:rsid w:val="0081264B"/>
    <w:rsid w:val="0081293A"/>
    <w:rsid w:val="00812B11"/>
    <w:rsid w:val="00812CC8"/>
    <w:rsid w:val="00812D11"/>
    <w:rsid w:val="00812D36"/>
    <w:rsid w:val="00812D42"/>
    <w:rsid w:val="00812EAC"/>
    <w:rsid w:val="00812FFA"/>
    <w:rsid w:val="0081318C"/>
    <w:rsid w:val="00813340"/>
    <w:rsid w:val="00813430"/>
    <w:rsid w:val="00813A9E"/>
    <w:rsid w:val="00813C94"/>
    <w:rsid w:val="00813DFC"/>
    <w:rsid w:val="00813E01"/>
    <w:rsid w:val="008140B0"/>
    <w:rsid w:val="008140EA"/>
    <w:rsid w:val="00814394"/>
    <w:rsid w:val="008144D0"/>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D61"/>
    <w:rsid w:val="00815D80"/>
    <w:rsid w:val="00815EC0"/>
    <w:rsid w:val="0081618D"/>
    <w:rsid w:val="00816330"/>
    <w:rsid w:val="00816383"/>
    <w:rsid w:val="0081675A"/>
    <w:rsid w:val="008167F2"/>
    <w:rsid w:val="00816E5A"/>
    <w:rsid w:val="008170C8"/>
    <w:rsid w:val="008171B2"/>
    <w:rsid w:val="0081740F"/>
    <w:rsid w:val="008177BD"/>
    <w:rsid w:val="00817BAE"/>
    <w:rsid w:val="0082000D"/>
    <w:rsid w:val="00820087"/>
    <w:rsid w:val="0082030A"/>
    <w:rsid w:val="00820320"/>
    <w:rsid w:val="00820353"/>
    <w:rsid w:val="00820B7D"/>
    <w:rsid w:val="00821365"/>
    <w:rsid w:val="00821563"/>
    <w:rsid w:val="00821698"/>
    <w:rsid w:val="00821703"/>
    <w:rsid w:val="00821814"/>
    <w:rsid w:val="00821877"/>
    <w:rsid w:val="0082190D"/>
    <w:rsid w:val="00821BCB"/>
    <w:rsid w:val="00821CCB"/>
    <w:rsid w:val="00821D29"/>
    <w:rsid w:val="008223C0"/>
    <w:rsid w:val="0082244F"/>
    <w:rsid w:val="008224F9"/>
    <w:rsid w:val="0082263D"/>
    <w:rsid w:val="008228AE"/>
    <w:rsid w:val="00822BD7"/>
    <w:rsid w:val="00822BDB"/>
    <w:rsid w:val="00822F6F"/>
    <w:rsid w:val="00823437"/>
    <w:rsid w:val="008234AB"/>
    <w:rsid w:val="00823821"/>
    <w:rsid w:val="00823A22"/>
    <w:rsid w:val="00823A53"/>
    <w:rsid w:val="00823DAB"/>
    <w:rsid w:val="0082414C"/>
    <w:rsid w:val="008246DC"/>
    <w:rsid w:val="008246E3"/>
    <w:rsid w:val="00824802"/>
    <w:rsid w:val="008250E6"/>
    <w:rsid w:val="008251CC"/>
    <w:rsid w:val="00825296"/>
    <w:rsid w:val="00825368"/>
    <w:rsid w:val="008254F5"/>
    <w:rsid w:val="008255A9"/>
    <w:rsid w:val="008257A5"/>
    <w:rsid w:val="00825A68"/>
    <w:rsid w:val="00825C1C"/>
    <w:rsid w:val="00825E3F"/>
    <w:rsid w:val="00826116"/>
    <w:rsid w:val="00826489"/>
    <w:rsid w:val="008264A5"/>
    <w:rsid w:val="008268C0"/>
    <w:rsid w:val="008269D0"/>
    <w:rsid w:val="00826DD9"/>
    <w:rsid w:val="00826EE5"/>
    <w:rsid w:val="008274F2"/>
    <w:rsid w:val="00827555"/>
    <w:rsid w:val="008278B6"/>
    <w:rsid w:val="0082797C"/>
    <w:rsid w:val="00827C15"/>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4D4"/>
    <w:rsid w:val="008335B0"/>
    <w:rsid w:val="0083363C"/>
    <w:rsid w:val="008336C3"/>
    <w:rsid w:val="0083379F"/>
    <w:rsid w:val="00833854"/>
    <w:rsid w:val="0083388F"/>
    <w:rsid w:val="008338B8"/>
    <w:rsid w:val="0083395F"/>
    <w:rsid w:val="00834113"/>
    <w:rsid w:val="008341CF"/>
    <w:rsid w:val="008345B1"/>
    <w:rsid w:val="0083464E"/>
    <w:rsid w:val="008346C9"/>
    <w:rsid w:val="0083490F"/>
    <w:rsid w:val="00834F9B"/>
    <w:rsid w:val="008354A1"/>
    <w:rsid w:val="00835894"/>
    <w:rsid w:val="00835909"/>
    <w:rsid w:val="0083599E"/>
    <w:rsid w:val="008359F1"/>
    <w:rsid w:val="00835C49"/>
    <w:rsid w:val="00835DD3"/>
    <w:rsid w:val="00835F1A"/>
    <w:rsid w:val="00836718"/>
    <w:rsid w:val="00836B0F"/>
    <w:rsid w:val="00836F2B"/>
    <w:rsid w:val="00837796"/>
    <w:rsid w:val="00837846"/>
    <w:rsid w:val="0083793B"/>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673"/>
    <w:rsid w:val="008438B3"/>
    <w:rsid w:val="00843D14"/>
    <w:rsid w:val="00843EE9"/>
    <w:rsid w:val="00844123"/>
    <w:rsid w:val="00844254"/>
    <w:rsid w:val="00844292"/>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899"/>
    <w:rsid w:val="00851FB3"/>
    <w:rsid w:val="008520AA"/>
    <w:rsid w:val="00852116"/>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B95"/>
    <w:rsid w:val="00855CA4"/>
    <w:rsid w:val="00855E1A"/>
    <w:rsid w:val="00855E54"/>
    <w:rsid w:val="00855EB7"/>
    <w:rsid w:val="00855F3E"/>
    <w:rsid w:val="0085604F"/>
    <w:rsid w:val="00856469"/>
    <w:rsid w:val="00856621"/>
    <w:rsid w:val="0085665F"/>
    <w:rsid w:val="00856762"/>
    <w:rsid w:val="008567D9"/>
    <w:rsid w:val="0085698F"/>
    <w:rsid w:val="00856A42"/>
    <w:rsid w:val="00856F53"/>
    <w:rsid w:val="00856FFB"/>
    <w:rsid w:val="008574F2"/>
    <w:rsid w:val="0085751D"/>
    <w:rsid w:val="0085770E"/>
    <w:rsid w:val="00857BFA"/>
    <w:rsid w:val="00857C59"/>
    <w:rsid w:val="0086011B"/>
    <w:rsid w:val="00860127"/>
    <w:rsid w:val="008601B1"/>
    <w:rsid w:val="00860312"/>
    <w:rsid w:val="008603A9"/>
    <w:rsid w:val="00860577"/>
    <w:rsid w:val="008606D8"/>
    <w:rsid w:val="008608F4"/>
    <w:rsid w:val="00860D51"/>
    <w:rsid w:val="00860ECC"/>
    <w:rsid w:val="00861142"/>
    <w:rsid w:val="00861456"/>
    <w:rsid w:val="008621C0"/>
    <w:rsid w:val="0086292A"/>
    <w:rsid w:val="0086296D"/>
    <w:rsid w:val="008629E4"/>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87"/>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3C6"/>
    <w:rsid w:val="0086758C"/>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1AD6"/>
    <w:rsid w:val="0087200B"/>
    <w:rsid w:val="0087210E"/>
    <w:rsid w:val="00872135"/>
    <w:rsid w:val="008722E7"/>
    <w:rsid w:val="008726C7"/>
    <w:rsid w:val="00872735"/>
    <w:rsid w:val="00872DFC"/>
    <w:rsid w:val="00872E27"/>
    <w:rsid w:val="00872FAA"/>
    <w:rsid w:val="00872FD5"/>
    <w:rsid w:val="008730AA"/>
    <w:rsid w:val="008731AF"/>
    <w:rsid w:val="00873979"/>
    <w:rsid w:val="00873B47"/>
    <w:rsid w:val="00873CEC"/>
    <w:rsid w:val="00873E0A"/>
    <w:rsid w:val="00873EDB"/>
    <w:rsid w:val="008741F9"/>
    <w:rsid w:val="0087423F"/>
    <w:rsid w:val="008742FA"/>
    <w:rsid w:val="008743F3"/>
    <w:rsid w:val="0087444A"/>
    <w:rsid w:val="008744C2"/>
    <w:rsid w:val="00874777"/>
    <w:rsid w:val="00874829"/>
    <w:rsid w:val="00874ACC"/>
    <w:rsid w:val="00874AE5"/>
    <w:rsid w:val="00874E43"/>
    <w:rsid w:val="00874E84"/>
    <w:rsid w:val="00874F34"/>
    <w:rsid w:val="00875139"/>
    <w:rsid w:val="00875182"/>
    <w:rsid w:val="00875410"/>
    <w:rsid w:val="008754AE"/>
    <w:rsid w:val="008756C6"/>
    <w:rsid w:val="008759DE"/>
    <w:rsid w:val="00875CB6"/>
    <w:rsid w:val="00875DD5"/>
    <w:rsid w:val="008761D1"/>
    <w:rsid w:val="00876386"/>
    <w:rsid w:val="008763DF"/>
    <w:rsid w:val="00876525"/>
    <w:rsid w:val="00876592"/>
    <w:rsid w:val="0087677D"/>
    <w:rsid w:val="00876824"/>
    <w:rsid w:val="00876C3C"/>
    <w:rsid w:val="00876F73"/>
    <w:rsid w:val="00877065"/>
    <w:rsid w:val="008770D0"/>
    <w:rsid w:val="00877167"/>
    <w:rsid w:val="00877219"/>
    <w:rsid w:val="008773BD"/>
    <w:rsid w:val="00877452"/>
    <w:rsid w:val="00877480"/>
    <w:rsid w:val="008777D9"/>
    <w:rsid w:val="0087789E"/>
    <w:rsid w:val="00877A1C"/>
    <w:rsid w:val="00877C98"/>
    <w:rsid w:val="00877D26"/>
    <w:rsid w:val="00880114"/>
    <w:rsid w:val="00880377"/>
    <w:rsid w:val="00880583"/>
    <w:rsid w:val="0088069B"/>
    <w:rsid w:val="0088075F"/>
    <w:rsid w:val="00880BF8"/>
    <w:rsid w:val="00880F43"/>
    <w:rsid w:val="00881131"/>
    <w:rsid w:val="00881288"/>
    <w:rsid w:val="008813DD"/>
    <w:rsid w:val="00881569"/>
    <w:rsid w:val="0088175E"/>
    <w:rsid w:val="00881DD2"/>
    <w:rsid w:val="00881E0B"/>
    <w:rsid w:val="00881E48"/>
    <w:rsid w:val="00881EF2"/>
    <w:rsid w:val="008820D8"/>
    <w:rsid w:val="008820F0"/>
    <w:rsid w:val="008821EB"/>
    <w:rsid w:val="008823BF"/>
    <w:rsid w:val="00882468"/>
    <w:rsid w:val="00882512"/>
    <w:rsid w:val="0088257B"/>
    <w:rsid w:val="00882A38"/>
    <w:rsid w:val="00882A7F"/>
    <w:rsid w:val="00882B45"/>
    <w:rsid w:val="00882BC9"/>
    <w:rsid w:val="00882BD8"/>
    <w:rsid w:val="00882E3E"/>
    <w:rsid w:val="00882F64"/>
    <w:rsid w:val="00882FDD"/>
    <w:rsid w:val="00882FFD"/>
    <w:rsid w:val="00883010"/>
    <w:rsid w:val="00883043"/>
    <w:rsid w:val="00883143"/>
    <w:rsid w:val="00883DAE"/>
    <w:rsid w:val="00883E88"/>
    <w:rsid w:val="00883E8B"/>
    <w:rsid w:val="00883F4A"/>
    <w:rsid w:val="00884504"/>
    <w:rsid w:val="008845CD"/>
    <w:rsid w:val="008846F3"/>
    <w:rsid w:val="00884A64"/>
    <w:rsid w:val="00884A97"/>
    <w:rsid w:val="00884BD7"/>
    <w:rsid w:val="00885056"/>
    <w:rsid w:val="00885062"/>
    <w:rsid w:val="00885E2C"/>
    <w:rsid w:val="00885E55"/>
    <w:rsid w:val="00885FFC"/>
    <w:rsid w:val="00886600"/>
    <w:rsid w:val="00886601"/>
    <w:rsid w:val="00886712"/>
    <w:rsid w:val="0088697B"/>
    <w:rsid w:val="00886B5D"/>
    <w:rsid w:val="00886E5B"/>
    <w:rsid w:val="00886F10"/>
    <w:rsid w:val="008870C6"/>
    <w:rsid w:val="00887104"/>
    <w:rsid w:val="00887160"/>
    <w:rsid w:val="008873C8"/>
    <w:rsid w:val="008874C4"/>
    <w:rsid w:val="00887505"/>
    <w:rsid w:val="00887515"/>
    <w:rsid w:val="00887849"/>
    <w:rsid w:val="00887911"/>
    <w:rsid w:val="0088799A"/>
    <w:rsid w:val="008901E9"/>
    <w:rsid w:val="00890303"/>
    <w:rsid w:val="00890731"/>
    <w:rsid w:val="0089075D"/>
    <w:rsid w:val="008907CA"/>
    <w:rsid w:val="008907E8"/>
    <w:rsid w:val="00890C3C"/>
    <w:rsid w:val="00890F47"/>
    <w:rsid w:val="008910EC"/>
    <w:rsid w:val="008911A4"/>
    <w:rsid w:val="00891334"/>
    <w:rsid w:val="00891AC5"/>
    <w:rsid w:val="00891BEB"/>
    <w:rsid w:val="00891DCE"/>
    <w:rsid w:val="0089201B"/>
    <w:rsid w:val="00892472"/>
    <w:rsid w:val="00892495"/>
    <w:rsid w:val="008924A6"/>
    <w:rsid w:val="00892680"/>
    <w:rsid w:val="00892797"/>
    <w:rsid w:val="00892BF5"/>
    <w:rsid w:val="00892D7C"/>
    <w:rsid w:val="00893535"/>
    <w:rsid w:val="00893715"/>
    <w:rsid w:val="00893803"/>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5CA1"/>
    <w:rsid w:val="00896477"/>
    <w:rsid w:val="008966FC"/>
    <w:rsid w:val="00896A47"/>
    <w:rsid w:val="00896AA6"/>
    <w:rsid w:val="00897138"/>
    <w:rsid w:val="0089736A"/>
    <w:rsid w:val="00897392"/>
    <w:rsid w:val="008975C1"/>
    <w:rsid w:val="0089760E"/>
    <w:rsid w:val="00897785"/>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1A"/>
    <w:rsid w:val="008A1B3F"/>
    <w:rsid w:val="008A1D2F"/>
    <w:rsid w:val="008A1DCB"/>
    <w:rsid w:val="008A1F27"/>
    <w:rsid w:val="008A21FC"/>
    <w:rsid w:val="008A2504"/>
    <w:rsid w:val="008A290D"/>
    <w:rsid w:val="008A29E9"/>
    <w:rsid w:val="008A2BD3"/>
    <w:rsid w:val="008A2DA8"/>
    <w:rsid w:val="008A2DE1"/>
    <w:rsid w:val="008A2E24"/>
    <w:rsid w:val="008A323C"/>
    <w:rsid w:val="008A32F1"/>
    <w:rsid w:val="008A36A8"/>
    <w:rsid w:val="008A37B2"/>
    <w:rsid w:val="008A3AA0"/>
    <w:rsid w:val="008A3C8F"/>
    <w:rsid w:val="008A4168"/>
    <w:rsid w:val="008A41AC"/>
    <w:rsid w:val="008A4445"/>
    <w:rsid w:val="008A46E6"/>
    <w:rsid w:val="008A471C"/>
    <w:rsid w:val="008A4763"/>
    <w:rsid w:val="008A4AFB"/>
    <w:rsid w:val="008A4E57"/>
    <w:rsid w:val="008A4FD6"/>
    <w:rsid w:val="008A549E"/>
    <w:rsid w:val="008A5507"/>
    <w:rsid w:val="008A5510"/>
    <w:rsid w:val="008A5B8A"/>
    <w:rsid w:val="008A5BAE"/>
    <w:rsid w:val="008A6540"/>
    <w:rsid w:val="008A656E"/>
    <w:rsid w:val="008A699E"/>
    <w:rsid w:val="008A6B3D"/>
    <w:rsid w:val="008A6F24"/>
    <w:rsid w:val="008A6F62"/>
    <w:rsid w:val="008A7152"/>
    <w:rsid w:val="008A78AA"/>
    <w:rsid w:val="008A7CA8"/>
    <w:rsid w:val="008A7DC7"/>
    <w:rsid w:val="008A7E94"/>
    <w:rsid w:val="008A7EB5"/>
    <w:rsid w:val="008B0428"/>
    <w:rsid w:val="008B0467"/>
    <w:rsid w:val="008B06C8"/>
    <w:rsid w:val="008B0D96"/>
    <w:rsid w:val="008B109D"/>
    <w:rsid w:val="008B125C"/>
    <w:rsid w:val="008B14D3"/>
    <w:rsid w:val="008B16BF"/>
    <w:rsid w:val="008B1774"/>
    <w:rsid w:val="008B19B8"/>
    <w:rsid w:val="008B1B38"/>
    <w:rsid w:val="008B1C36"/>
    <w:rsid w:val="008B1CA3"/>
    <w:rsid w:val="008B231C"/>
    <w:rsid w:val="008B28DA"/>
    <w:rsid w:val="008B2C3B"/>
    <w:rsid w:val="008B2D66"/>
    <w:rsid w:val="008B2D6F"/>
    <w:rsid w:val="008B3026"/>
    <w:rsid w:val="008B3046"/>
    <w:rsid w:val="008B3341"/>
    <w:rsid w:val="008B38FB"/>
    <w:rsid w:val="008B3925"/>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5B82"/>
    <w:rsid w:val="008B64DF"/>
    <w:rsid w:val="008B65BD"/>
    <w:rsid w:val="008B6899"/>
    <w:rsid w:val="008B6980"/>
    <w:rsid w:val="008B6E6A"/>
    <w:rsid w:val="008B7133"/>
    <w:rsid w:val="008B721A"/>
    <w:rsid w:val="008B7A99"/>
    <w:rsid w:val="008B7BAB"/>
    <w:rsid w:val="008B7DAF"/>
    <w:rsid w:val="008C026C"/>
    <w:rsid w:val="008C05BC"/>
    <w:rsid w:val="008C0748"/>
    <w:rsid w:val="008C09A6"/>
    <w:rsid w:val="008C0FDD"/>
    <w:rsid w:val="008C1027"/>
    <w:rsid w:val="008C1078"/>
    <w:rsid w:val="008C10EA"/>
    <w:rsid w:val="008C16F6"/>
    <w:rsid w:val="008C1717"/>
    <w:rsid w:val="008C185A"/>
    <w:rsid w:val="008C1B02"/>
    <w:rsid w:val="008C1D50"/>
    <w:rsid w:val="008C1E74"/>
    <w:rsid w:val="008C1FB6"/>
    <w:rsid w:val="008C2302"/>
    <w:rsid w:val="008C25CE"/>
    <w:rsid w:val="008C26EE"/>
    <w:rsid w:val="008C2EDC"/>
    <w:rsid w:val="008C30CA"/>
    <w:rsid w:val="008C373F"/>
    <w:rsid w:val="008C39A5"/>
    <w:rsid w:val="008C3B5D"/>
    <w:rsid w:val="008C3E37"/>
    <w:rsid w:val="008C41B8"/>
    <w:rsid w:val="008C426A"/>
    <w:rsid w:val="008C427E"/>
    <w:rsid w:val="008C461C"/>
    <w:rsid w:val="008C4A84"/>
    <w:rsid w:val="008C4B25"/>
    <w:rsid w:val="008C4ED4"/>
    <w:rsid w:val="008C4EE0"/>
    <w:rsid w:val="008C568C"/>
    <w:rsid w:val="008C569F"/>
    <w:rsid w:val="008C579D"/>
    <w:rsid w:val="008C59B8"/>
    <w:rsid w:val="008C6317"/>
    <w:rsid w:val="008C657D"/>
    <w:rsid w:val="008C65AF"/>
    <w:rsid w:val="008C674A"/>
    <w:rsid w:val="008C691D"/>
    <w:rsid w:val="008C69C0"/>
    <w:rsid w:val="008C6E2F"/>
    <w:rsid w:val="008C6F1A"/>
    <w:rsid w:val="008C6F51"/>
    <w:rsid w:val="008C70A8"/>
    <w:rsid w:val="008C77B7"/>
    <w:rsid w:val="008C7979"/>
    <w:rsid w:val="008C79B1"/>
    <w:rsid w:val="008C7B0E"/>
    <w:rsid w:val="008C7FCD"/>
    <w:rsid w:val="008D0323"/>
    <w:rsid w:val="008D0439"/>
    <w:rsid w:val="008D0650"/>
    <w:rsid w:val="008D0733"/>
    <w:rsid w:val="008D079D"/>
    <w:rsid w:val="008D0A3E"/>
    <w:rsid w:val="008D0AC4"/>
    <w:rsid w:val="008D1006"/>
    <w:rsid w:val="008D115C"/>
    <w:rsid w:val="008D141F"/>
    <w:rsid w:val="008D147E"/>
    <w:rsid w:val="008D16EC"/>
    <w:rsid w:val="008D175F"/>
    <w:rsid w:val="008D19A8"/>
    <w:rsid w:val="008D1BEB"/>
    <w:rsid w:val="008D1E8A"/>
    <w:rsid w:val="008D2479"/>
    <w:rsid w:val="008D28F2"/>
    <w:rsid w:val="008D2D28"/>
    <w:rsid w:val="008D2F49"/>
    <w:rsid w:val="008D2FDF"/>
    <w:rsid w:val="008D3138"/>
    <w:rsid w:val="008D36CC"/>
    <w:rsid w:val="008D3C05"/>
    <w:rsid w:val="008D3C13"/>
    <w:rsid w:val="008D3E29"/>
    <w:rsid w:val="008D3EE8"/>
    <w:rsid w:val="008D411F"/>
    <w:rsid w:val="008D4254"/>
    <w:rsid w:val="008D4427"/>
    <w:rsid w:val="008D48BD"/>
    <w:rsid w:val="008D4C17"/>
    <w:rsid w:val="008D4EDE"/>
    <w:rsid w:val="008D5005"/>
    <w:rsid w:val="008D52B9"/>
    <w:rsid w:val="008D536C"/>
    <w:rsid w:val="008D590B"/>
    <w:rsid w:val="008D5982"/>
    <w:rsid w:val="008D5AF7"/>
    <w:rsid w:val="008D6084"/>
    <w:rsid w:val="008D6233"/>
    <w:rsid w:val="008D62B7"/>
    <w:rsid w:val="008D64D5"/>
    <w:rsid w:val="008D65AB"/>
    <w:rsid w:val="008D68B3"/>
    <w:rsid w:val="008D6A4C"/>
    <w:rsid w:val="008D6AC4"/>
    <w:rsid w:val="008D6FB0"/>
    <w:rsid w:val="008D70DE"/>
    <w:rsid w:val="008D71E4"/>
    <w:rsid w:val="008D775F"/>
    <w:rsid w:val="008D794B"/>
    <w:rsid w:val="008D79AF"/>
    <w:rsid w:val="008D7C31"/>
    <w:rsid w:val="008E03EB"/>
    <w:rsid w:val="008E0440"/>
    <w:rsid w:val="008E0471"/>
    <w:rsid w:val="008E0B9F"/>
    <w:rsid w:val="008E0CA2"/>
    <w:rsid w:val="008E0E03"/>
    <w:rsid w:val="008E0F52"/>
    <w:rsid w:val="008E138B"/>
    <w:rsid w:val="008E1409"/>
    <w:rsid w:val="008E1479"/>
    <w:rsid w:val="008E192B"/>
    <w:rsid w:val="008E1F20"/>
    <w:rsid w:val="008E2052"/>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988"/>
    <w:rsid w:val="008E4A0C"/>
    <w:rsid w:val="008E4C63"/>
    <w:rsid w:val="008E508F"/>
    <w:rsid w:val="008E509B"/>
    <w:rsid w:val="008E50DD"/>
    <w:rsid w:val="008E534E"/>
    <w:rsid w:val="008E5468"/>
    <w:rsid w:val="008E54A0"/>
    <w:rsid w:val="008E5A9A"/>
    <w:rsid w:val="008E5BAD"/>
    <w:rsid w:val="008E6308"/>
    <w:rsid w:val="008E6364"/>
    <w:rsid w:val="008E6556"/>
    <w:rsid w:val="008E6635"/>
    <w:rsid w:val="008E6694"/>
    <w:rsid w:val="008E67F2"/>
    <w:rsid w:val="008E6A64"/>
    <w:rsid w:val="008E6B07"/>
    <w:rsid w:val="008E6CF4"/>
    <w:rsid w:val="008E6D91"/>
    <w:rsid w:val="008E7057"/>
    <w:rsid w:val="008E7262"/>
    <w:rsid w:val="008E7365"/>
    <w:rsid w:val="008E73D6"/>
    <w:rsid w:val="008E76E8"/>
    <w:rsid w:val="008E783A"/>
    <w:rsid w:val="008E7ACD"/>
    <w:rsid w:val="008E7FAF"/>
    <w:rsid w:val="008F00F6"/>
    <w:rsid w:val="008F044A"/>
    <w:rsid w:val="008F0487"/>
    <w:rsid w:val="008F04CE"/>
    <w:rsid w:val="008F0797"/>
    <w:rsid w:val="008F083E"/>
    <w:rsid w:val="008F0B52"/>
    <w:rsid w:val="008F0BEE"/>
    <w:rsid w:val="008F0C52"/>
    <w:rsid w:val="008F101E"/>
    <w:rsid w:val="008F1090"/>
    <w:rsid w:val="008F124D"/>
    <w:rsid w:val="008F12DE"/>
    <w:rsid w:val="008F130D"/>
    <w:rsid w:val="008F14E3"/>
    <w:rsid w:val="008F159D"/>
    <w:rsid w:val="008F17BC"/>
    <w:rsid w:val="008F17FC"/>
    <w:rsid w:val="008F1888"/>
    <w:rsid w:val="008F1F3F"/>
    <w:rsid w:val="008F2048"/>
    <w:rsid w:val="008F2058"/>
    <w:rsid w:val="008F21E3"/>
    <w:rsid w:val="008F22E4"/>
    <w:rsid w:val="008F22EF"/>
    <w:rsid w:val="008F24A8"/>
    <w:rsid w:val="008F2BD7"/>
    <w:rsid w:val="008F2D77"/>
    <w:rsid w:val="008F30D8"/>
    <w:rsid w:val="008F38FA"/>
    <w:rsid w:val="008F3B36"/>
    <w:rsid w:val="008F3D17"/>
    <w:rsid w:val="008F3F90"/>
    <w:rsid w:val="008F40B8"/>
    <w:rsid w:val="008F4500"/>
    <w:rsid w:val="008F4A24"/>
    <w:rsid w:val="008F4B01"/>
    <w:rsid w:val="008F4E2E"/>
    <w:rsid w:val="008F4E8A"/>
    <w:rsid w:val="008F4FB7"/>
    <w:rsid w:val="008F5000"/>
    <w:rsid w:val="008F5209"/>
    <w:rsid w:val="008F5270"/>
    <w:rsid w:val="008F52AC"/>
    <w:rsid w:val="008F56AE"/>
    <w:rsid w:val="008F5784"/>
    <w:rsid w:val="008F5F63"/>
    <w:rsid w:val="008F6011"/>
    <w:rsid w:val="008F6108"/>
    <w:rsid w:val="008F6D14"/>
    <w:rsid w:val="008F70E0"/>
    <w:rsid w:val="008F73C7"/>
    <w:rsid w:val="008F7776"/>
    <w:rsid w:val="008F782D"/>
    <w:rsid w:val="008F79A1"/>
    <w:rsid w:val="008F7AAE"/>
    <w:rsid w:val="008F7E53"/>
    <w:rsid w:val="009000FB"/>
    <w:rsid w:val="00900286"/>
    <w:rsid w:val="009007F8"/>
    <w:rsid w:val="00900826"/>
    <w:rsid w:val="009009F3"/>
    <w:rsid w:val="00900D18"/>
    <w:rsid w:val="00900F5D"/>
    <w:rsid w:val="00901644"/>
    <w:rsid w:val="009016DF"/>
    <w:rsid w:val="00901790"/>
    <w:rsid w:val="0090188E"/>
    <w:rsid w:val="009019FE"/>
    <w:rsid w:val="00901A6D"/>
    <w:rsid w:val="00901DC3"/>
    <w:rsid w:val="00901E66"/>
    <w:rsid w:val="00901E7D"/>
    <w:rsid w:val="00901FDF"/>
    <w:rsid w:val="00902032"/>
    <w:rsid w:val="0090247F"/>
    <w:rsid w:val="00902542"/>
    <w:rsid w:val="009027DC"/>
    <w:rsid w:val="009027EE"/>
    <w:rsid w:val="00902B47"/>
    <w:rsid w:val="00902C51"/>
    <w:rsid w:val="00902DA9"/>
    <w:rsid w:val="00903170"/>
    <w:rsid w:val="009035C0"/>
    <w:rsid w:val="009039A9"/>
    <w:rsid w:val="00903ABB"/>
    <w:rsid w:val="00903C8E"/>
    <w:rsid w:val="00903F01"/>
    <w:rsid w:val="00903F60"/>
    <w:rsid w:val="009042D9"/>
    <w:rsid w:val="00904678"/>
    <w:rsid w:val="00904E64"/>
    <w:rsid w:val="00904F66"/>
    <w:rsid w:val="00905478"/>
    <w:rsid w:val="009054B6"/>
    <w:rsid w:val="009056BB"/>
    <w:rsid w:val="009060D2"/>
    <w:rsid w:val="00906297"/>
    <w:rsid w:val="00906353"/>
    <w:rsid w:val="00906617"/>
    <w:rsid w:val="00906796"/>
    <w:rsid w:val="00906CE5"/>
    <w:rsid w:val="00906F11"/>
    <w:rsid w:val="00906F12"/>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D9"/>
    <w:rsid w:val="009114F8"/>
    <w:rsid w:val="00911915"/>
    <w:rsid w:val="0091197E"/>
    <w:rsid w:val="00911A34"/>
    <w:rsid w:val="00911C49"/>
    <w:rsid w:val="00912037"/>
    <w:rsid w:val="0091208D"/>
    <w:rsid w:val="009120BB"/>
    <w:rsid w:val="00912202"/>
    <w:rsid w:val="009123B5"/>
    <w:rsid w:val="0091244E"/>
    <w:rsid w:val="009124AD"/>
    <w:rsid w:val="0091276F"/>
    <w:rsid w:val="00912B13"/>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18"/>
    <w:rsid w:val="009151D7"/>
    <w:rsid w:val="009157D4"/>
    <w:rsid w:val="00915A7F"/>
    <w:rsid w:val="00915B81"/>
    <w:rsid w:val="00915DCD"/>
    <w:rsid w:val="00916090"/>
    <w:rsid w:val="00916320"/>
    <w:rsid w:val="00916956"/>
    <w:rsid w:val="00916A14"/>
    <w:rsid w:val="00916ABB"/>
    <w:rsid w:val="00916FF0"/>
    <w:rsid w:val="00917432"/>
    <w:rsid w:val="00917629"/>
    <w:rsid w:val="0091775A"/>
    <w:rsid w:val="0091793A"/>
    <w:rsid w:val="00917AF4"/>
    <w:rsid w:val="0092017D"/>
    <w:rsid w:val="00920203"/>
    <w:rsid w:val="00920208"/>
    <w:rsid w:val="00920384"/>
    <w:rsid w:val="00920693"/>
    <w:rsid w:val="00920BE6"/>
    <w:rsid w:val="00920D7E"/>
    <w:rsid w:val="009213AE"/>
    <w:rsid w:val="009213D4"/>
    <w:rsid w:val="0092154F"/>
    <w:rsid w:val="00921563"/>
    <w:rsid w:val="0092163B"/>
    <w:rsid w:val="009216BB"/>
    <w:rsid w:val="0092179E"/>
    <w:rsid w:val="0092184E"/>
    <w:rsid w:val="00921D1E"/>
    <w:rsid w:val="0092205E"/>
    <w:rsid w:val="0092229F"/>
    <w:rsid w:val="009224A0"/>
    <w:rsid w:val="009228DE"/>
    <w:rsid w:val="00922CE9"/>
    <w:rsid w:val="00922D99"/>
    <w:rsid w:val="00922FF9"/>
    <w:rsid w:val="009235AE"/>
    <w:rsid w:val="00923682"/>
    <w:rsid w:val="009236DB"/>
    <w:rsid w:val="0092383B"/>
    <w:rsid w:val="009238B5"/>
    <w:rsid w:val="00923A32"/>
    <w:rsid w:val="00923B0F"/>
    <w:rsid w:val="00923C5B"/>
    <w:rsid w:val="00923D63"/>
    <w:rsid w:val="00923ECD"/>
    <w:rsid w:val="00924006"/>
    <w:rsid w:val="009244CE"/>
    <w:rsid w:val="0092464D"/>
    <w:rsid w:val="00924770"/>
    <w:rsid w:val="00924AA9"/>
    <w:rsid w:val="00924D08"/>
    <w:rsid w:val="00925046"/>
    <w:rsid w:val="00925565"/>
    <w:rsid w:val="00925697"/>
    <w:rsid w:val="00925865"/>
    <w:rsid w:val="0092589D"/>
    <w:rsid w:val="00925C89"/>
    <w:rsid w:val="00925C91"/>
    <w:rsid w:val="00925CCE"/>
    <w:rsid w:val="00925DFF"/>
    <w:rsid w:val="00925F43"/>
    <w:rsid w:val="00925F5B"/>
    <w:rsid w:val="00926180"/>
    <w:rsid w:val="0092635B"/>
    <w:rsid w:val="0092668A"/>
    <w:rsid w:val="009268CA"/>
    <w:rsid w:val="009268D2"/>
    <w:rsid w:val="00926B38"/>
    <w:rsid w:val="00926C06"/>
    <w:rsid w:val="00926EE3"/>
    <w:rsid w:val="0092728D"/>
    <w:rsid w:val="00927378"/>
    <w:rsid w:val="009275E3"/>
    <w:rsid w:val="0092784A"/>
    <w:rsid w:val="00927A55"/>
    <w:rsid w:val="00927AE0"/>
    <w:rsid w:val="00927B6D"/>
    <w:rsid w:val="00927D23"/>
    <w:rsid w:val="00927F6C"/>
    <w:rsid w:val="00930208"/>
    <w:rsid w:val="00930348"/>
    <w:rsid w:val="00930642"/>
    <w:rsid w:val="00930667"/>
    <w:rsid w:val="0093066C"/>
    <w:rsid w:val="0093069F"/>
    <w:rsid w:val="009309FC"/>
    <w:rsid w:val="00930FE9"/>
    <w:rsid w:val="0093107B"/>
    <w:rsid w:val="009313B9"/>
    <w:rsid w:val="00931423"/>
    <w:rsid w:val="0093166D"/>
    <w:rsid w:val="00931D18"/>
    <w:rsid w:val="00931FCA"/>
    <w:rsid w:val="009321F6"/>
    <w:rsid w:val="00932747"/>
    <w:rsid w:val="0093299B"/>
    <w:rsid w:val="009329B0"/>
    <w:rsid w:val="00932A58"/>
    <w:rsid w:val="00932A96"/>
    <w:rsid w:val="00932DDF"/>
    <w:rsid w:val="00932E2D"/>
    <w:rsid w:val="00932F2D"/>
    <w:rsid w:val="0093326D"/>
    <w:rsid w:val="00933281"/>
    <w:rsid w:val="009332F8"/>
    <w:rsid w:val="009336B9"/>
    <w:rsid w:val="00933717"/>
    <w:rsid w:val="009338DF"/>
    <w:rsid w:val="00933940"/>
    <w:rsid w:val="009339A5"/>
    <w:rsid w:val="00933AD4"/>
    <w:rsid w:val="00933B97"/>
    <w:rsid w:val="00933F16"/>
    <w:rsid w:val="00933FB6"/>
    <w:rsid w:val="009346FB"/>
    <w:rsid w:val="009347F2"/>
    <w:rsid w:val="00934EFD"/>
    <w:rsid w:val="00934F1B"/>
    <w:rsid w:val="009351C2"/>
    <w:rsid w:val="009351E4"/>
    <w:rsid w:val="00935207"/>
    <w:rsid w:val="0093571F"/>
    <w:rsid w:val="009357BD"/>
    <w:rsid w:val="00935D88"/>
    <w:rsid w:val="00936112"/>
    <w:rsid w:val="00936332"/>
    <w:rsid w:val="009366F2"/>
    <w:rsid w:val="00936A54"/>
    <w:rsid w:val="00936E40"/>
    <w:rsid w:val="00937066"/>
    <w:rsid w:val="00937660"/>
    <w:rsid w:val="0093789A"/>
    <w:rsid w:val="009379C3"/>
    <w:rsid w:val="00937DA7"/>
    <w:rsid w:val="00937F01"/>
    <w:rsid w:val="0094018B"/>
    <w:rsid w:val="009403EB"/>
    <w:rsid w:val="0094065A"/>
    <w:rsid w:val="00940787"/>
    <w:rsid w:val="0094080E"/>
    <w:rsid w:val="009408EA"/>
    <w:rsid w:val="009409DD"/>
    <w:rsid w:val="00940B8A"/>
    <w:rsid w:val="00940BD1"/>
    <w:rsid w:val="00940DB2"/>
    <w:rsid w:val="009410BC"/>
    <w:rsid w:val="00941378"/>
    <w:rsid w:val="00941726"/>
    <w:rsid w:val="00941A4D"/>
    <w:rsid w:val="00941A60"/>
    <w:rsid w:val="00941AB1"/>
    <w:rsid w:val="00941BF2"/>
    <w:rsid w:val="00941CA2"/>
    <w:rsid w:val="00941D52"/>
    <w:rsid w:val="00941D55"/>
    <w:rsid w:val="00941F1A"/>
    <w:rsid w:val="00941F31"/>
    <w:rsid w:val="00942193"/>
    <w:rsid w:val="009423F3"/>
    <w:rsid w:val="00942592"/>
    <w:rsid w:val="00942894"/>
    <w:rsid w:val="00942AB0"/>
    <w:rsid w:val="00942E44"/>
    <w:rsid w:val="00943211"/>
    <w:rsid w:val="009434D3"/>
    <w:rsid w:val="009435D7"/>
    <w:rsid w:val="0094367C"/>
    <w:rsid w:val="00943BEF"/>
    <w:rsid w:val="00943F34"/>
    <w:rsid w:val="009441A9"/>
    <w:rsid w:val="009441CC"/>
    <w:rsid w:val="009444DC"/>
    <w:rsid w:val="009446DA"/>
    <w:rsid w:val="009449DC"/>
    <w:rsid w:val="00944B9D"/>
    <w:rsid w:val="00944E25"/>
    <w:rsid w:val="00944FC6"/>
    <w:rsid w:val="00945005"/>
    <w:rsid w:val="0094533C"/>
    <w:rsid w:val="0094540B"/>
    <w:rsid w:val="009457B3"/>
    <w:rsid w:val="0094599A"/>
    <w:rsid w:val="00945C32"/>
    <w:rsid w:val="00946066"/>
    <w:rsid w:val="00946920"/>
    <w:rsid w:val="00946D5E"/>
    <w:rsid w:val="00947492"/>
    <w:rsid w:val="0094784C"/>
    <w:rsid w:val="00947B82"/>
    <w:rsid w:val="009502FE"/>
    <w:rsid w:val="00950782"/>
    <w:rsid w:val="00950849"/>
    <w:rsid w:val="0095096A"/>
    <w:rsid w:val="00950A03"/>
    <w:rsid w:val="00950B05"/>
    <w:rsid w:val="0095118F"/>
    <w:rsid w:val="0095135D"/>
    <w:rsid w:val="009513BA"/>
    <w:rsid w:val="00951485"/>
    <w:rsid w:val="009516FC"/>
    <w:rsid w:val="0095180E"/>
    <w:rsid w:val="0095193D"/>
    <w:rsid w:val="009519CC"/>
    <w:rsid w:val="00951A9D"/>
    <w:rsid w:val="00951B47"/>
    <w:rsid w:val="00951CCC"/>
    <w:rsid w:val="00951E08"/>
    <w:rsid w:val="0095235E"/>
    <w:rsid w:val="00952504"/>
    <w:rsid w:val="009525AB"/>
    <w:rsid w:val="00952F50"/>
    <w:rsid w:val="0095310A"/>
    <w:rsid w:val="00953191"/>
    <w:rsid w:val="009532FC"/>
    <w:rsid w:val="009534F3"/>
    <w:rsid w:val="009534F5"/>
    <w:rsid w:val="00953565"/>
    <w:rsid w:val="009536EF"/>
    <w:rsid w:val="00953B68"/>
    <w:rsid w:val="00953D8F"/>
    <w:rsid w:val="00953EFF"/>
    <w:rsid w:val="00954021"/>
    <w:rsid w:val="009541F7"/>
    <w:rsid w:val="00954441"/>
    <w:rsid w:val="00954514"/>
    <w:rsid w:val="00954844"/>
    <w:rsid w:val="00954BA8"/>
    <w:rsid w:val="009550F1"/>
    <w:rsid w:val="009551E5"/>
    <w:rsid w:val="00955370"/>
    <w:rsid w:val="0095541C"/>
    <w:rsid w:val="009555F3"/>
    <w:rsid w:val="00955710"/>
    <w:rsid w:val="00955ABF"/>
    <w:rsid w:val="00955CBC"/>
    <w:rsid w:val="00955E89"/>
    <w:rsid w:val="00956175"/>
    <w:rsid w:val="009561C5"/>
    <w:rsid w:val="009562F2"/>
    <w:rsid w:val="009568E3"/>
    <w:rsid w:val="009568F6"/>
    <w:rsid w:val="00956963"/>
    <w:rsid w:val="00956964"/>
    <w:rsid w:val="00957419"/>
    <w:rsid w:val="009575D8"/>
    <w:rsid w:val="009577DF"/>
    <w:rsid w:val="0095787D"/>
    <w:rsid w:val="009579C9"/>
    <w:rsid w:val="00957A55"/>
    <w:rsid w:val="00957C3D"/>
    <w:rsid w:val="00957CCE"/>
    <w:rsid w:val="00957E83"/>
    <w:rsid w:val="00960233"/>
    <w:rsid w:val="0096029B"/>
    <w:rsid w:val="0096047A"/>
    <w:rsid w:val="009604A4"/>
    <w:rsid w:val="00960A24"/>
    <w:rsid w:val="00960A46"/>
    <w:rsid w:val="00960C08"/>
    <w:rsid w:val="00960F6B"/>
    <w:rsid w:val="009611F0"/>
    <w:rsid w:val="0096140B"/>
    <w:rsid w:val="0096169F"/>
    <w:rsid w:val="00961A67"/>
    <w:rsid w:val="00961ACA"/>
    <w:rsid w:val="00961BCF"/>
    <w:rsid w:val="00961C18"/>
    <w:rsid w:val="00961CB4"/>
    <w:rsid w:val="00961CD4"/>
    <w:rsid w:val="00961D6B"/>
    <w:rsid w:val="00961EA5"/>
    <w:rsid w:val="009624B9"/>
    <w:rsid w:val="009624BF"/>
    <w:rsid w:val="009629EC"/>
    <w:rsid w:val="00962E5B"/>
    <w:rsid w:val="0096331E"/>
    <w:rsid w:val="00963677"/>
    <w:rsid w:val="009636BF"/>
    <w:rsid w:val="0096374C"/>
    <w:rsid w:val="00963961"/>
    <w:rsid w:val="0096397A"/>
    <w:rsid w:val="009639B6"/>
    <w:rsid w:val="00963A17"/>
    <w:rsid w:val="00963A89"/>
    <w:rsid w:val="00963C77"/>
    <w:rsid w:val="0096404B"/>
    <w:rsid w:val="0096412B"/>
    <w:rsid w:val="0096430C"/>
    <w:rsid w:val="009644DA"/>
    <w:rsid w:val="0096477C"/>
    <w:rsid w:val="0096495D"/>
    <w:rsid w:val="00964C5C"/>
    <w:rsid w:val="00964D3F"/>
    <w:rsid w:val="0096503E"/>
    <w:rsid w:val="0096535F"/>
    <w:rsid w:val="0096537C"/>
    <w:rsid w:val="009653A2"/>
    <w:rsid w:val="009653DE"/>
    <w:rsid w:val="00965449"/>
    <w:rsid w:val="00965543"/>
    <w:rsid w:val="009657AE"/>
    <w:rsid w:val="009659A8"/>
    <w:rsid w:val="00965AB7"/>
    <w:rsid w:val="00965DCE"/>
    <w:rsid w:val="00965DD2"/>
    <w:rsid w:val="00965FBF"/>
    <w:rsid w:val="009665E0"/>
    <w:rsid w:val="0096685C"/>
    <w:rsid w:val="00966C44"/>
    <w:rsid w:val="00966E1E"/>
    <w:rsid w:val="00966F16"/>
    <w:rsid w:val="009671C1"/>
    <w:rsid w:val="0096739F"/>
    <w:rsid w:val="00967429"/>
    <w:rsid w:val="0096781A"/>
    <w:rsid w:val="00967A20"/>
    <w:rsid w:val="00967B4B"/>
    <w:rsid w:val="0097014B"/>
    <w:rsid w:val="0097035C"/>
    <w:rsid w:val="00970561"/>
    <w:rsid w:val="009706ED"/>
    <w:rsid w:val="00970A02"/>
    <w:rsid w:val="00970B07"/>
    <w:rsid w:val="00970BD9"/>
    <w:rsid w:val="009710AE"/>
    <w:rsid w:val="00971903"/>
    <w:rsid w:val="00971DA3"/>
    <w:rsid w:val="00971DF3"/>
    <w:rsid w:val="00971E6F"/>
    <w:rsid w:val="009720F4"/>
    <w:rsid w:val="00972586"/>
    <w:rsid w:val="00972753"/>
    <w:rsid w:val="009728F1"/>
    <w:rsid w:val="009728FC"/>
    <w:rsid w:val="00972AC2"/>
    <w:rsid w:val="00972B67"/>
    <w:rsid w:val="00972C6D"/>
    <w:rsid w:val="00972FB7"/>
    <w:rsid w:val="00973056"/>
    <w:rsid w:val="00973254"/>
    <w:rsid w:val="0097336B"/>
    <w:rsid w:val="0097341C"/>
    <w:rsid w:val="009735E1"/>
    <w:rsid w:val="009736C2"/>
    <w:rsid w:val="009736C6"/>
    <w:rsid w:val="009737E7"/>
    <w:rsid w:val="00973A6E"/>
    <w:rsid w:val="00973ACF"/>
    <w:rsid w:val="00973B6E"/>
    <w:rsid w:val="00973B7F"/>
    <w:rsid w:val="00973EC7"/>
    <w:rsid w:val="00974145"/>
    <w:rsid w:val="00974150"/>
    <w:rsid w:val="0097424E"/>
    <w:rsid w:val="009745BF"/>
    <w:rsid w:val="00974715"/>
    <w:rsid w:val="0097483D"/>
    <w:rsid w:val="00974C25"/>
    <w:rsid w:val="00974C6C"/>
    <w:rsid w:val="0097519A"/>
    <w:rsid w:val="0097566F"/>
    <w:rsid w:val="009756A6"/>
    <w:rsid w:val="0097574E"/>
    <w:rsid w:val="00975897"/>
    <w:rsid w:val="00975C68"/>
    <w:rsid w:val="00975DB9"/>
    <w:rsid w:val="00975E71"/>
    <w:rsid w:val="009761EB"/>
    <w:rsid w:val="00976650"/>
    <w:rsid w:val="0097684A"/>
    <w:rsid w:val="0097690C"/>
    <w:rsid w:val="00976B13"/>
    <w:rsid w:val="00976C4C"/>
    <w:rsid w:val="00976D75"/>
    <w:rsid w:val="00976E19"/>
    <w:rsid w:val="009770A9"/>
    <w:rsid w:val="0097721B"/>
    <w:rsid w:val="00977359"/>
    <w:rsid w:val="00977531"/>
    <w:rsid w:val="009775D6"/>
    <w:rsid w:val="00977940"/>
    <w:rsid w:val="009779AC"/>
    <w:rsid w:val="00980002"/>
    <w:rsid w:val="00980CD4"/>
    <w:rsid w:val="00980D1C"/>
    <w:rsid w:val="00981194"/>
    <w:rsid w:val="009812BE"/>
    <w:rsid w:val="00981349"/>
    <w:rsid w:val="0098188A"/>
    <w:rsid w:val="00981CB7"/>
    <w:rsid w:val="00981CD0"/>
    <w:rsid w:val="00981CE5"/>
    <w:rsid w:val="009821FF"/>
    <w:rsid w:val="00982865"/>
    <w:rsid w:val="00982EEE"/>
    <w:rsid w:val="0098307D"/>
    <w:rsid w:val="00983629"/>
    <w:rsid w:val="0098392F"/>
    <w:rsid w:val="00983AD8"/>
    <w:rsid w:val="00983BC9"/>
    <w:rsid w:val="00983C8D"/>
    <w:rsid w:val="00984153"/>
    <w:rsid w:val="00984216"/>
    <w:rsid w:val="00984313"/>
    <w:rsid w:val="0098495F"/>
    <w:rsid w:val="009849C6"/>
    <w:rsid w:val="00984AC4"/>
    <w:rsid w:val="00984C02"/>
    <w:rsid w:val="00984D93"/>
    <w:rsid w:val="00984F63"/>
    <w:rsid w:val="00985080"/>
    <w:rsid w:val="0098513B"/>
    <w:rsid w:val="0098514A"/>
    <w:rsid w:val="009853A1"/>
    <w:rsid w:val="00985500"/>
    <w:rsid w:val="00985505"/>
    <w:rsid w:val="00985A58"/>
    <w:rsid w:val="00985B97"/>
    <w:rsid w:val="00985C74"/>
    <w:rsid w:val="00985E21"/>
    <w:rsid w:val="00985EF7"/>
    <w:rsid w:val="00985F94"/>
    <w:rsid w:val="00986204"/>
    <w:rsid w:val="0098634C"/>
    <w:rsid w:val="00986571"/>
    <w:rsid w:val="0098664E"/>
    <w:rsid w:val="00986951"/>
    <w:rsid w:val="00986D1F"/>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DC"/>
    <w:rsid w:val="0099109A"/>
    <w:rsid w:val="00991213"/>
    <w:rsid w:val="00991223"/>
    <w:rsid w:val="0099129F"/>
    <w:rsid w:val="00991392"/>
    <w:rsid w:val="00991467"/>
    <w:rsid w:val="00991659"/>
    <w:rsid w:val="00991710"/>
    <w:rsid w:val="0099171A"/>
    <w:rsid w:val="00991A84"/>
    <w:rsid w:val="00991B5A"/>
    <w:rsid w:val="009920DE"/>
    <w:rsid w:val="0099212D"/>
    <w:rsid w:val="0099213D"/>
    <w:rsid w:val="009922CB"/>
    <w:rsid w:val="00992300"/>
    <w:rsid w:val="00992425"/>
    <w:rsid w:val="009924AD"/>
    <w:rsid w:val="009924BA"/>
    <w:rsid w:val="009925D2"/>
    <w:rsid w:val="0099260B"/>
    <w:rsid w:val="009926ED"/>
    <w:rsid w:val="0099271B"/>
    <w:rsid w:val="00992B50"/>
    <w:rsid w:val="00992B6F"/>
    <w:rsid w:val="00992DDE"/>
    <w:rsid w:val="00992EC4"/>
    <w:rsid w:val="00992F29"/>
    <w:rsid w:val="009930A2"/>
    <w:rsid w:val="0099312A"/>
    <w:rsid w:val="0099358E"/>
    <w:rsid w:val="00993624"/>
    <w:rsid w:val="00993D6B"/>
    <w:rsid w:val="00993DE8"/>
    <w:rsid w:val="00993E51"/>
    <w:rsid w:val="00993FB6"/>
    <w:rsid w:val="0099417D"/>
    <w:rsid w:val="00994497"/>
    <w:rsid w:val="0099477C"/>
    <w:rsid w:val="009947AD"/>
    <w:rsid w:val="00994983"/>
    <w:rsid w:val="00994A61"/>
    <w:rsid w:val="00994B5A"/>
    <w:rsid w:val="00994EA2"/>
    <w:rsid w:val="00995010"/>
    <w:rsid w:val="0099528E"/>
    <w:rsid w:val="00995450"/>
    <w:rsid w:val="009954E9"/>
    <w:rsid w:val="0099563B"/>
    <w:rsid w:val="00995A0D"/>
    <w:rsid w:val="00995F6E"/>
    <w:rsid w:val="009960DC"/>
    <w:rsid w:val="0099613E"/>
    <w:rsid w:val="009962BE"/>
    <w:rsid w:val="009964B5"/>
    <w:rsid w:val="00996657"/>
    <w:rsid w:val="0099672F"/>
    <w:rsid w:val="0099681E"/>
    <w:rsid w:val="00996E6F"/>
    <w:rsid w:val="00996F51"/>
    <w:rsid w:val="00997219"/>
    <w:rsid w:val="009973D5"/>
    <w:rsid w:val="0099742B"/>
    <w:rsid w:val="00997448"/>
    <w:rsid w:val="00997720"/>
    <w:rsid w:val="00997993"/>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1F3B"/>
    <w:rsid w:val="009A221A"/>
    <w:rsid w:val="009A2405"/>
    <w:rsid w:val="009A2756"/>
    <w:rsid w:val="009A28F6"/>
    <w:rsid w:val="009A2A29"/>
    <w:rsid w:val="009A2B8F"/>
    <w:rsid w:val="009A2D3A"/>
    <w:rsid w:val="009A2D3F"/>
    <w:rsid w:val="009A335C"/>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8EC"/>
    <w:rsid w:val="009A6C1C"/>
    <w:rsid w:val="009A6D41"/>
    <w:rsid w:val="009A7034"/>
    <w:rsid w:val="009A714B"/>
    <w:rsid w:val="009A7318"/>
    <w:rsid w:val="009A7727"/>
    <w:rsid w:val="009A77B4"/>
    <w:rsid w:val="009A797F"/>
    <w:rsid w:val="009A79DF"/>
    <w:rsid w:val="009A79EC"/>
    <w:rsid w:val="009A7B9E"/>
    <w:rsid w:val="009A7C0B"/>
    <w:rsid w:val="009A7F32"/>
    <w:rsid w:val="009B057B"/>
    <w:rsid w:val="009B0833"/>
    <w:rsid w:val="009B086A"/>
    <w:rsid w:val="009B0A99"/>
    <w:rsid w:val="009B0B9E"/>
    <w:rsid w:val="009B0C7F"/>
    <w:rsid w:val="009B0EE1"/>
    <w:rsid w:val="009B1043"/>
    <w:rsid w:val="009B11AF"/>
    <w:rsid w:val="009B13D9"/>
    <w:rsid w:val="009B1643"/>
    <w:rsid w:val="009B1732"/>
    <w:rsid w:val="009B1AC8"/>
    <w:rsid w:val="009B1EFA"/>
    <w:rsid w:val="009B2550"/>
    <w:rsid w:val="009B2667"/>
    <w:rsid w:val="009B2BE6"/>
    <w:rsid w:val="009B2BF1"/>
    <w:rsid w:val="009B3040"/>
    <w:rsid w:val="009B3267"/>
    <w:rsid w:val="009B335A"/>
    <w:rsid w:val="009B358C"/>
    <w:rsid w:val="009B3601"/>
    <w:rsid w:val="009B40DC"/>
    <w:rsid w:val="009B412C"/>
    <w:rsid w:val="009B41B8"/>
    <w:rsid w:val="009B444A"/>
    <w:rsid w:val="009B44D0"/>
    <w:rsid w:val="009B45B5"/>
    <w:rsid w:val="009B4757"/>
    <w:rsid w:val="009B4851"/>
    <w:rsid w:val="009B4A6B"/>
    <w:rsid w:val="009B4C7C"/>
    <w:rsid w:val="009B4D3C"/>
    <w:rsid w:val="009B571B"/>
    <w:rsid w:val="009B5935"/>
    <w:rsid w:val="009B5A40"/>
    <w:rsid w:val="009B5D25"/>
    <w:rsid w:val="009B5D7F"/>
    <w:rsid w:val="009B5FAB"/>
    <w:rsid w:val="009B63B8"/>
    <w:rsid w:val="009B6757"/>
    <w:rsid w:val="009B67EA"/>
    <w:rsid w:val="009B6D52"/>
    <w:rsid w:val="009B6E04"/>
    <w:rsid w:val="009B6E87"/>
    <w:rsid w:val="009B717B"/>
    <w:rsid w:val="009B718F"/>
    <w:rsid w:val="009B7428"/>
    <w:rsid w:val="009B7A62"/>
    <w:rsid w:val="009C004C"/>
    <w:rsid w:val="009C026D"/>
    <w:rsid w:val="009C02DD"/>
    <w:rsid w:val="009C0323"/>
    <w:rsid w:val="009C03BD"/>
    <w:rsid w:val="009C04B2"/>
    <w:rsid w:val="009C0539"/>
    <w:rsid w:val="009C0584"/>
    <w:rsid w:val="009C08B7"/>
    <w:rsid w:val="009C0D73"/>
    <w:rsid w:val="009C10C6"/>
    <w:rsid w:val="009C1122"/>
    <w:rsid w:val="009C1146"/>
    <w:rsid w:val="009C135F"/>
    <w:rsid w:val="009C1B66"/>
    <w:rsid w:val="009C215F"/>
    <w:rsid w:val="009C2220"/>
    <w:rsid w:val="009C23F0"/>
    <w:rsid w:val="009C28BC"/>
    <w:rsid w:val="009C29FF"/>
    <w:rsid w:val="009C2BDC"/>
    <w:rsid w:val="009C2BF4"/>
    <w:rsid w:val="009C2DD2"/>
    <w:rsid w:val="009C316D"/>
    <w:rsid w:val="009C34D8"/>
    <w:rsid w:val="009C38D1"/>
    <w:rsid w:val="009C3974"/>
    <w:rsid w:val="009C3BF2"/>
    <w:rsid w:val="009C3EF5"/>
    <w:rsid w:val="009C4059"/>
    <w:rsid w:val="009C4102"/>
    <w:rsid w:val="009C43B8"/>
    <w:rsid w:val="009C4607"/>
    <w:rsid w:val="009C4890"/>
    <w:rsid w:val="009C4959"/>
    <w:rsid w:val="009C4A9D"/>
    <w:rsid w:val="009C4D8F"/>
    <w:rsid w:val="009C50D6"/>
    <w:rsid w:val="009C5183"/>
    <w:rsid w:val="009C51D5"/>
    <w:rsid w:val="009C5391"/>
    <w:rsid w:val="009C5664"/>
    <w:rsid w:val="009C5762"/>
    <w:rsid w:val="009C57DA"/>
    <w:rsid w:val="009C58B5"/>
    <w:rsid w:val="009C5D01"/>
    <w:rsid w:val="009C5D41"/>
    <w:rsid w:val="009C5E53"/>
    <w:rsid w:val="009C6511"/>
    <w:rsid w:val="009C6695"/>
    <w:rsid w:val="009C6957"/>
    <w:rsid w:val="009C69C3"/>
    <w:rsid w:val="009C6C51"/>
    <w:rsid w:val="009C6CBC"/>
    <w:rsid w:val="009C71DE"/>
    <w:rsid w:val="009C7349"/>
    <w:rsid w:val="009C734F"/>
    <w:rsid w:val="009C743B"/>
    <w:rsid w:val="009C7676"/>
    <w:rsid w:val="009C7829"/>
    <w:rsid w:val="009C7B75"/>
    <w:rsid w:val="009C7D91"/>
    <w:rsid w:val="009C7F2C"/>
    <w:rsid w:val="009D03A2"/>
    <w:rsid w:val="009D0436"/>
    <w:rsid w:val="009D056A"/>
    <w:rsid w:val="009D0798"/>
    <w:rsid w:val="009D0A20"/>
    <w:rsid w:val="009D0C56"/>
    <w:rsid w:val="009D155E"/>
    <w:rsid w:val="009D1829"/>
    <w:rsid w:val="009D190C"/>
    <w:rsid w:val="009D2132"/>
    <w:rsid w:val="009D241E"/>
    <w:rsid w:val="009D2575"/>
    <w:rsid w:val="009D2690"/>
    <w:rsid w:val="009D2929"/>
    <w:rsid w:val="009D3300"/>
    <w:rsid w:val="009D3559"/>
    <w:rsid w:val="009D37C3"/>
    <w:rsid w:val="009D3924"/>
    <w:rsid w:val="009D3C63"/>
    <w:rsid w:val="009D3CEA"/>
    <w:rsid w:val="009D3D8F"/>
    <w:rsid w:val="009D3EBA"/>
    <w:rsid w:val="009D3EEF"/>
    <w:rsid w:val="009D408A"/>
    <w:rsid w:val="009D40D4"/>
    <w:rsid w:val="009D414B"/>
    <w:rsid w:val="009D4285"/>
    <w:rsid w:val="009D4308"/>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67D5"/>
    <w:rsid w:val="009D714D"/>
    <w:rsid w:val="009D7765"/>
    <w:rsid w:val="009D78E6"/>
    <w:rsid w:val="009D7C7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925"/>
    <w:rsid w:val="009E2B0A"/>
    <w:rsid w:val="009E2BF8"/>
    <w:rsid w:val="009E2C8B"/>
    <w:rsid w:val="009E300A"/>
    <w:rsid w:val="009E301D"/>
    <w:rsid w:val="009E3129"/>
    <w:rsid w:val="009E35B8"/>
    <w:rsid w:val="009E36FD"/>
    <w:rsid w:val="009E3711"/>
    <w:rsid w:val="009E3812"/>
    <w:rsid w:val="009E3859"/>
    <w:rsid w:val="009E3A2C"/>
    <w:rsid w:val="009E3B6C"/>
    <w:rsid w:val="009E4010"/>
    <w:rsid w:val="009E413A"/>
    <w:rsid w:val="009E4890"/>
    <w:rsid w:val="009E48E4"/>
    <w:rsid w:val="009E4976"/>
    <w:rsid w:val="009E4D9A"/>
    <w:rsid w:val="009E4F5A"/>
    <w:rsid w:val="009E4FE6"/>
    <w:rsid w:val="009E503D"/>
    <w:rsid w:val="009E52C3"/>
    <w:rsid w:val="009E560D"/>
    <w:rsid w:val="009E5632"/>
    <w:rsid w:val="009E5848"/>
    <w:rsid w:val="009E5A53"/>
    <w:rsid w:val="009E5AF5"/>
    <w:rsid w:val="009E5B64"/>
    <w:rsid w:val="009E64D0"/>
    <w:rsid w:val="009E6686"/>
    <w:rsid w:val="009E67CD"/>
    <w:rsid w:val="009E6B62"/>
    <w:rsid w:val="009E6CB6"/>
    <w:rsid w:val="009E6CD9"/>
    <w:rsid w:val="009E6FD5"/>
    <w:rsid w:val="009E71B9"/>
    <w:rsid w:val="009E740E"/>
    <w:rsid w:val="009E7455"/>
    <w:rsid w:val="009E7459"/>
    <w:rsid w:val="009E77B8"/>
    <w:rsid w:val="009E783F"/>
    <w:rsid w:val="009E7896"/>
    <w:rsid w:val="009E7B49"/>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6FF"/>
    <w:rsid w:val="009F270F"/>
    <w:rsid w:val="009F2AB7"/>
    <w:rsid w:val="009F2E12"/>
    <w:rsid w:val="009F3025"/>
    <w:rsid w:val="009F329D"/>
    <w:rsid w:val="009F33B5"/>
    <w:rsid w:val="009F345D"/>
    <w:rsid w:val="009F3510"/>
    <w:rsid w:val="009F3A8B"/>
    <w:rsid w:val="009F3BCF"/>
    <w:rsid w:val="009F3BFD"/>
    <w:rsid w:val="009F3CE1"/>
    <w:rsid w:val="009F3F80"/>
    <w:rsid w:val="009F4242"/>
    <w:rsid w:val="009F4384"/>
    <w:rsid w:val="009F46DA"/>
    <w:rsid w:val="009F4F1B"/>
    <w:rsid w:val="009F502C"/>
    <w:rsid w:val="009F5115"/>
    <w:rsid w:val="009F52D5"/>
    <w:rsid w:val="009F544E"/>
    <w:rsid w:val="009F54BA"/>
    <w:rsid w:val="009F54FF"/>
    <w:rsid w:val="009F56AC"/>
    <w:rsid w:val="009F59C1"/>
    <w:rsid w:val="009F5B44"/>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0F7"/>
    <w:rsid w:val="00A0019F"/>
    <w:rsid w:val="00A00204"/>
    <w:rsid w:val="00A007F6"/>
    <w:rsid w:val="00A009DB"/>
    <w:rsid w:val="00A00E7B"/>
    <w:rsid w:val="00A0114E"/>
    <w:rsid w:val="00A01334"/>
    <w:rsid w:val="00A014E8"/>
    <w:rsid w:val="00A01500"/>
    <w:rsid w:val="00A015AA"/>
    <w:rsid w:val="00A015C6"/>
    <w:rsid w:val="00A018CE"/>
    <w:rsid w:val="00A01A6D"/>
    <w:rsid w:val="00A022E1"/>
    <w:rsid w:val="00A024DD"/>
    <w:rsid w:val="00A025FC"/>
    <w:rsid w:val="00A02FA6"/>
    <w:rsid w:val="00A03024"/>
    <w:rsid w:val="00A03037"/>
    <w:rsid w:val="00A030D9"/>
    <w:rsid w:val="00A030EB"/>
    <w:rsid w:val="00A032EC"/>
    <w:rsid w:val="00A03368"/>
    <w:rsid w:val="00A03F62"/>
    <w:rsid w:val="00A04025"/>
    <w:rsid w:val="00A043CC"/>
    <w:rsid w:val="00A0453F"/>
    <w:rsid w:val="00A0463D"/>
    <w:rsid w:val="00A04B59"/>
    <w:rsid w:val="00A04DB7"/>
    <w:rsid w:val="00A04EA9"/>
    <w:rsid w:val="00A05636"/>
    <w:rsid w:val="00A0567D"/>
    <w:rsid w:val="00A05A98"/>
    <w:rsid w:val="00A05CC5"/>
    <w:rsid w:val="00A05E83"/>
    <w:rsid w:val="00A06360"/>
    <w:rsid w:val="00A063AA"/>
    <w:rsid w:val="00A06720"/>
    <w:rsid w:val="00A0697D"/>
    <w:rsid w:val="00A069E5"/>
    <w:rsid w:val="00A06A9A"/>
    <w:rsid w:val="00A06AD9"/>
    <w:rsid w:val="00A06D4D"/>
    <w:rsid w:val="00A07146"/>
    <w:rsid w:val="00A071B9"/>
    <w:rsid w:val="00A073B7"/>
    <w:rsid w:val="00A07579"/>
    <w:rsid w:val="00A07B6A"/>
    <w:rsid w:val="00A07D26"/>
    <w:rsid w:val="00A07E3B"/>
    <w:rsid w:val="00A100AB"/>
    <w:rsid w:val="00A10139"/>
    <w:rsid w:val="00A1056E"/>
    <w:rsid w:val="00A10683"/>
    <w:rsid w:val="00A106B3"/>
    <w:rsid w:val="00A108BD"/>
    <w:rsid w:val="00A10A26"/>
    <w:rsid w:val="00A110A4"/>
    <w:rsid w:val="00A11611"/>
    <w:rsid w:val="00A11630"/>
    <w:rsid w:val="00A116B5"/>
    <w:rsid w:val="00A11732"/>
    <w:rsid w:val="00A11745"/>
    <w:rsid w:val="00A11971"/>
    <w:rsid w:val="00A11DAF"/>
    <w:rsid w:val="00A11E5C"/>
    <w:rsid w:val="00A11E8E"/>
    <w:rsid w:val="00A11EF0"/>
    <w:rsid w:val="00A120C6"/>
    <w:rsid w:val="00A1217E"/>
    <w:rsid w:val="00A12ADB"/>
    <w:rsid w:val="00A12ED0"/>
    <w:rsid w:val="00A1324C"/>
    <w:rsid w:val="00A134AC"/>
    <w:rsid w:val="00A134BC"/>
    <w:rsid w:val="00A13AB6"/>
    <w:rsid w:val="00A13CE1"/>
    <w:rsid w:val="00A13E0F"/>
    <w:rsid w:val="00A1435D"/>
    <w:rsid w:val="00A14499"/>
    <w:rsid w:val="00A147FE"/>
    <w:rsid w:val="00A1495F"/>
    <w:rsid w:val="00A14B0E"/>
    <w:rsid w:val="00A14F14"/>
    <w:rsid w:val="00A155F2"/>
    <w:rsid w:val="00A157B7"/>
    <w:rsid w:val="00A15C23"/>
    <w:rsid w:val="00A15EF2"/>
    <w:rsid w:val="00A16084"/>
    <w:rsid w:val="00A1663D"/>
    <w:rsid w:val="00A1681F"/>
    <w:rsid w:val="00A168AF"/>
    <w:rsid w:val="00A16B6A"/>
    <w:rsid w:val="00A16BEB"/>
    <w:rsid w:val="00A16DAA"/>
    <w:rsid w:val="00A1701D"/>
    <w:rsid w:val="00A17021"/>
    <w:rsid w:val="00A1709A"/>
    <w:rsid w:val="00A170F0"/>
    <w:rsid w:val="00A17197"/>
    <w:rsid w:val="00A171E1"/>
    <w:rsid w:val="00A17680"/>
    <w:rsid w:val="00A179F2"/>
    <w:rsid w:val="00A17ADD"/>
    <w:rsid w:val="00A17AFA"/>
    <w:rsid w:val="00A17B9D"/>
    <w:rsid w:val="00A17BB6"/>
    <w:rsid w:val="00A17D04"/>
    <w:rsid w:val="00A17E7B"/>
    <w:rsid w:val="00A20066"/>
    <w:rsid w:val="00A20144"/>
    <w:rsid w:val="00A203C9"/>
    <w:rsid w:val="00A2042E"/>
    <w:rsid w:val="00A205A4"/>
    <w:rsid w:val="00A205D4"/>
    <w:rsid w:val="00A20666"/>
    <w:rsid w:val="00A206E9"/>
    <w:rsid w:val="00A20ED8"/>
    <w:rsid w:val="00A210C1"/>
    <w:rsid w:val="00A21249"/>
    <w:rsid w:val="00A21311"/>
    <w:rsid w:val="00A216DB"/>
    <w:rsid w:val="00A218F0"/>
    <w:rsid w:val="00A21A78"/>
    <w:rsid w:val="00A21C7A"/>
    <w:rsid w:val="00A21CBA"/>
    <w:rsid w:val="00A21FBB"/>
    <w:rsid w:val="00A221C6"/>
    <w:rsid w:val="00A22408"/>
    <w:rsid w:val="00A22415"/>
    <w:rsid w:val="00A225A7"/>
    <w:rsid w:val="00A225F4"/>
    <w:rsid w:val="00A22FCB"/>
    <w:rsid w:val="00A230DD"/>
    <w:rsid w:val="00A2312D"/>
    <w:rsid w:val="00A232E8"/>
    <w:rsid w:val="00A23557"/>
    <w:rsid w:val="00A23738"/>
    <w:rsid w:val="00A2395B"/>
    <w:rsid w:val="00A23D66"/>
    <w:rsid w:val="00A23FA1"/>
    <w:rsid w:val="00A244A4"/>
    <w:rsid w:val="00A24575"/>
    <w:rsid w:val="00A247A7"/>
    <w:rsid w:val="00A24934"/>
    <w:rsid w:val="00A24A83"/>
    <w:rsid w:val="00A24B78"/>
    <w:rsid w:val="00A24D0D"/>
    <w:rsid w:val="00A24FE2"/>
    <w:rsid w:val="00A25291"/>
    <w:rsid w:val="00A25440"/>
    <w:rsid w:val="00A254F8"/>
    <w:rsid w:val="00A255DC"/>
    <w:rsid w:val="00A2566C"/>
    <w:rsid w:val="00A25816"/>
    <w:rsid w:val="00A25E27"/>
    <w:rsid w:val="00A25F05"/>
    <w:rsid w:val="00A260A2"/>
    <w:rsid w:val="00A26521"/>
    <w:rsid w:val="00A26626"/>
    <w:rsid w:val="00A2674D"/>
    <w:rsid w:val="00A267AD"/>
    <w:rsid w:val="00A26E08"/>
    <w:rsid w:val="00A2705D"/>
    <w:rsid w:val="00A270AB"/>
    <w:rsid w:val="00A27991"/>
    <w:rsid w:val="00A27DE9"/>
    <w:rsid w:val="00A27E57"/>
    <w:rsid w:val="00A30502"/>
    <w:rsid w:val="00A305FC"/>
    <w:rsid w:val="00A30643"/>
    <w:rsid w:val="00A30929"/>
    <w:rsid w:val="00A30958"/>
    <w:rsid w:val="00A30A8A"/>
    <w:rsid w:val="00A312DB"/>
    <w:rsid w:val="00A3164D"/>
    <w:rsid w:val="00A319B1"/>
    <w:rsid w:val="00A319BE"/>
    <w:rsid w:val="00A31CF3"/>
    <w:rsid w:val="00A31FB8"/>
    <w:rsid w:val="00A31FF3"/>
    <w:rsid w:val="00A320AA"/>
    <w:rsid w:val="00A321B1"/>
    <w:rsid w:val="00A323E1"/>
    <w:rsid w:val="00A32748"/>
    <w:rsid w:val="00A32905"/>
    <w:rsid w:val="00A329E3"/>
    <w:rsid w:val="00A32E90"/>
    <w:rsid w:val="00A32F02"/>
    <w:rsid w:val="00A32FE2"/>
    <w:rsid w:val="00A3306F"/>
    <w:rsid w:val="00A330B1"/>
    <w:rsid w:val="00A33255"/>
    <w:rsid w:val="00A33603"/>
    <w:rsid w:val="00A3385D"/>
    <w:rsid w:val="00A33EE1"/>
    <w:rsid w:val="00A33F0E"/>
    <w:rsid w:val="00A33FE8"/>
    <w:rsid w:val="00A341FA"/>
    <w:rsid w:val="00A3473D"/>
    <w:rsid w:val="00A3517B"/>
    <w:rsid w:val="00A3517F"/>
    <w:rsid w:val="00A352FB"/>
    <w:rsid w:val="00A35382"/>
    <w:rsid w:val="00A353BB"/>
    <w:rsid w:val="00A353D7"/>
    <w:rsid w:val="00A3555D"/>
    <w:rsid w:val="00A3566D"/>
    <w:rsid w:val="00A35697"/>
    <w:rsid w:val="00A35962"/>
    <w:rsid w:val="00A35A48"/>
    <w:rsid w:val="00A35C7F"/>
    <w:rsid w:val="00A35DD8"/>
    <w:rsid w:val="00A36139"/>
    <w:rsid w:val="00A36382"/>
    <w:rsid w:val="00A363C8"/>
    <w:rsid w:val="00A36462"/>
    <w:rsid w:val="00A36475"/>
    <w:rsid w:val="00A3672C"/>
    <w:rsid w:val="00A367C7"/>
    <w:rsid w:val="00A36A46"/>
    <w:rsid w:val="00A36B3B"/>
    <w:rsid w:val="00A36E3D"/>
    <w:rsid w:val="00A36FF4"/>
    <w:rsid w:val="00A372AB"/>
    <w:rsid w:val="00A373E8"/>
    <w:rsid w:val="00A374B1"/>
    <w:rsid w:val="00A3782C"/>
    <w:rsid w:val="00A37A78"/>
    <w:rsid w:val="00A37AFB"/>
    <w:rsid w:val="00A37C36"/>
    <w:rsid w:val="00A37F8D"/>
    <w:rsid w:val="00A40082"/>
    <w:rsid w:val="00A4044F"/>
    <w:rsid w:val="00A404E3"/>
    <w:rsid w:val="00A4071F"/>
    <w:rsid w:val="00A40A59"/>
    <w:rsid w:val="00A40DA6"/>
    <w:rsid w:val="00A40F07"/>
    <w:rsid w:val="00A40F5C"/>
    <w:rsid w:val="00A411F6"/>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BBB"/>
    <w:rsid w:val="00A43DBC"/>
    <w:rsid w:val="00A43DD4"/>
    <w:rsid w:val="00A43FA5"/>
    <w:rsid w:val="00A4432E"/>
    <w:rsid w:val="00A44356"/>
    <w:rsid w:val="00A443DB"/>
    <w:rsid w:val="00A445C0"/>
    <w:rsid w:val="00A44A69"/>
    <w:rsid w:val="00A44C2D"/>
    <w:rsid w:val="00A45046"/>
    <w:rsid w:val="00A450F4"/>
    <w:rsid w:val="00A4524C"/>
    <w:rsid w:val="00A45433"/>
    <w:rsid w:val="00A454DA"/>
    <w:rsid w:val="00A46036"/>
    <w:rsid w:val="00A4631B"/>
    <w:rsid w:val="00A46871"/>
    <w:rsid w:val="00A46A0F"/>
    <w:rsid w:val="00A46A86"/>
    <w:rsid w:val="00A46BD8"/>
    <w:rsid w:val="00A46CCE"/>
    <w:rsid w:val="00A46F99"/>
    <w:rsid w:val="00A471DA"/>
    <w:rsid w:val="00A47249"/>
    <w:rsid w:val="00A4727F"/>
    <w:rsid w:val="00A478A2"/>
    <w:rsid w:val="00A47C3E"/>
    <w:rsid w:val="00A47C6E"/>
    <w:rsid w:val="00A47C78"/>
    <w:rsid w:val="00A47CB4"/>
    <w:rsid w:val="00A47CBF"/>
    <w:rsid w:val="00A50776"/>
    <w:rsid w:val="00A508A7"/>
    <w:rsid w:val="00A50BC7"/>
    <w:rsid w:val="00A50C58"/>
    <w:rsid w:val="00A50CD2"/>
    <w:rsid w:val="00A50CF1"/>
    <w:rsid w:val="00A5102B"/>
    <w:rsid w:val="00A512E7"/>
    <w:rsid w:val="00A515F2"/>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14"/>
    <w:rsid w:val="00A53ED7"/>
    <w:rsid w:val="00A540D6"/>
    <w:rsid w:val="00A540FD"/>
    <w:rsid w:val="00A5422E"/>
    <w:rsid w:val="00A5430A"/>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2C"/>
    <w:rsid w:val="00A60E92"/>
    <w:rsid w:val="00A60FD1"/>
    <w:rsid w:val="00A61190"/>
    <w:rsid w:val="00A6143D"/>
    <w:rsid w:val="00A614C5"/>
    <w:rsid w:val="00A6184C"/>
    <w:rsid w:val="00A61A3A"/>
    <w:rsid w:val="00A61CE5"/>
    <w:rsid w:val="00A61D4C"/>
    <w:rsid w:val="00A620E0"/>
    <w:rsid w:val="00A6221D"/>
    <w:rsid w:val="00A624DD"/>
    <w:rsid w:val="00A6262B"/>
    <w:rsid w:val="00A62A31"/>
    <w:rsid w:val="00A62AA1"/>
    <w:rsid w:val="00A62ABC"/>
    <w:rsid w:val="00A62CF0"/>
    <w:rsid w:val="00A62CF6"/>
    <w:rsid w:val="00A62EF8"/>
    <w:rsid w:val="00A630BE"/>
    <w:rsid w:val="00A632B9"/>
    <w:rsid w:val="00A63342"/>
    <w:rsid w:val="00A63750"/>
    <w:rsid w:val="00A63D14"/>
    <w:rsid w:val="00A63E25"/>
    <w:rsid w:val="00A63F0D"/>
    <w:rsid w:val="00A64140"/>
    <w:rsid w:val="00A64248"/>
    <w:rsid w:val="00A6433D"/>
    <w:rsid w:val="00A6451D"/>
    <w:rsid w:val="00A645F0"/>
    <w:rsid w:val="00A6492E"/>
    <w:rsid w:val="00A64CBA"/>
    <w:rsid w:val="00A64EBB"/>
    <w:rsid w:val="00A65158"/>
    <w:rsid w:val="00A6566B"/>
    <w:rsid w:val="00A657A3"/>
    <w:rsid w:val="00A6593A"/>
    <w:rsid w:val="00A659BD"/>
    <w:rsid w:val="00A65A33"/>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553"/>
    <w:rsid w:val="00A67765"/>
    <w:rsid w:val="00A678CD"/>
    <w:rsid w:val="00A67FE0"/>
    <w:rsid w:val="00A7002F"/>
    <w:rsid w:val="00A70207"/>
    <w:rsid w:val="00A702A5"/>
    <w:rsid w:val="00A70439"/>
    <w:rsid w:val="00A7057F"/>
    <w:rsid w:val="00A70A83"/>
    <w:rsid w:val="00A70BB1"/>
    <w:rsid w:val="00A70F16"/>
    <w:rsid w:val="00A70F7E"/>
    <w:rsid w:val="00A71098"/>
    <w:rsid w:val="00A711FA"/>
    <w:rsid w:val="00A71711"/>
    <w:rsid w:val="00A7178D"/>
    <w:rsid w:val="00A717ED"/>
    <w:rsid w:val="00A71881"/>
    <w:rsid w:val="00A71920"/>
    <w:rsid w:val="00A7193A"/>
    <w:rsid w:val="00A7195A"/>
    <w:rsid w:val="00A71A93"/>
    <w:rsid w:val="00A71BDD"/>
    <w:rsid w:val="00A71BE6"/>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21B"/>
    <w:rsid w:val="00A75382"/>
    <w:rsid w:val="00A7569B"/>
    <w:rsid w:val="00A75A46"/>
    <w:rsid w:val="00A75A83"/>
    <w:rsid w:val="00A75B05"/>
    <w:rsid w:val="00A75B2E"/>
    <w:rsid w:val="00A75DAB"/>
    <w:rsid w:val="00A75F7C"/>
    <w:rsid w:val="00A763C7"/>
    <w:rsid w:val="00A763DB"/>
    <w:rsid w:val="00A76418"/>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A4"/>
    <w:rsid w:val="00A81ED2"/>
    <w:rsid w:val="00A8218E"/>
    <w:rsid w:val="00A8243E"/>
    <w:rsid w:val="00A82521"/>
    <w:rsid w:val="00A82568"/>
    <w:rsid w:val="00A82582"/>
    <w:rsid w:val="00A82F57"/>
    <w:rsid w:val="00A831E6"/>
    <w:rsid w:val="00A836F1"/>
    <w:rsid w:val="00A83923"/>
    <w:rsid w:val="00A839AC"/>
    <w:rsid w:val="00A839AD"/>
    <w:rsid w:val="00A83EC8"/>
    <w:rsid w:val="00A83FA9"/>
    <w:rsid w:val="00A8413E"/>
    <w:rsid w:val="00A8432A"/>
    <w:rsid w:val="00A84AF0"/>
    <w:rsid w:val="00A84B95"/>
    <w:rsid w:val="00A84C06"/>
    <w:rsid w:val="00A84D58"/>
    <w:rsid w:val="00A84F01"/>
    <w:rsid w:val="00A85195"/>
    <w:rsid w:val="00A858E7"/>
    <w:rsid w:val="00A85965"/>
    <w:rsid w:val="00A85B7C"/>
    <w:rsid w:val="00A85B84"/>
    <w:rsid w:val="00A85B93"/>
    <w:rsid w:val="00A8626B"/>
    <w:rsid w:val="00A8630C"/>
    <w:rsid w:val="00A86422"/>
    <w:rsid w:val="00A867FF"/>
    <w:rsid w:val="00A868EC"/>
    <w:rsid w:val="00A869C5"/>
    <w:rsid w:val="00A869D1"/>
    <w:rsid w:val="00A86D1F"/>
    <w:rsid w:val="00A86D94"/>
    <w:rsid w:val="00A86E0F"/>
    <w:rsid w:val="00A87110"/>
    <w:rsid w:val="00A874AE"/>
    <w:rsid w:val="00A87513"/>
    <w:rsid w:val="00A8759F"/>
    <w:rsid w:val="00A876FF"/>
    <w:rsid w:val="00A877F3"/>
    <w:rsid w:val="00A87953"/>
    <w:rsid w:val="00A879A6"/>
    <w:rsid w:val="00A879CC"/>
    <w:rsid w:val="00A87A81"/>
    <w:rsid w:val="00A87AE4"/>
    <w:rsid w:val="00A87D5D"/>
    <w:rsid w:val="00A90116"/>
    <w:rsid w:val="00A90188"/>
    <w:rsid w:val="00A9085B"/>
    <w:rsid w:val="00A90C35"/>
    <w:rsid w:val="00A90DCF"/>
    <w:rsid w:val="00A90F62"/>
    <w:rsid w:val="00A91040"/>
    <w:rsid w:val="00A913AD"/>
    <w:rsid w:val="00A91BBD"/>
    <w:rsid w:val="00A91C2D"/>
    <w:rsid w:val="00A91CDD"/>
    <w:rsid w:val="00A920D5"/>
    <w:rsid w:val="00A922AB"/>
    <w:rsid w:val="00A924ED"/>
    <w:rsid w:val="00A92625"/>
    <w:rsid w:val="00A92971"/>
    <w:rsid w:val="00A92A35"/>
    <w:rsid w:val="00A92BC3"/>
    <w:rsid w:val="00A92DE4"/>
    <w:rsid w:val="00A937AE"/>
    <w:rsid w:val="00A938DF"/>
    <w:rsid w:val="00A938E6"/>
    <w:rsid w:val="00A93A18"/>
    <w:rsid w:val="00A93AEA"/>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6FDB"/>
    <w:rsid w:val="00A971BF"/>
    <w:rsid w:val="00A976EE"/>
    <w:rsid w:val="00A97761"/>
    <w:rsid w:val="00A97889"/>
    <w:rsid w:val="00A978B4"/>
    <w:rsid w:val="00A97AF0"/>
    <w:rsid w:val="00A97D1D"/>
    <w:rsid w:val="00A97D79"/>
    <w:rsid w:val="00A97DFA"/>
    <w:rsid w:val="00A97E6A"/>
    <w:rsid w:val="00AA0179"/>
    <w:rsid w:val="00AA06C3"/>
    <w:rsid w:val="00AA0E96"/>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DE9"/>
    <w:rsid w:val="00AA3EA5"/>
    <w:rsid w:val="00AA3F8C"/>
    <w:rsid w:val="00AA44F4"/>
    <w:rsid w:val="00AA44F9"/>
    <w:rsid w:val="00AA45BF"/>
    <w:rsid w:val="00AA470B"/>
    <w:rsid w:val="00AA4C6B"/>
    <w:rsid w:val="00AA4FE6"/>
    <w:rsid w:val="00AA5379"/>
    <w:rsid w:val="00AA5529"/>
    <w:rsid w:val="00AA5625"/>
    <w:rsid w:val="00AA5821"/>
    <w:rsid w:val="00AA5A9F"/>
    <w:rsid w:val="00AA601E"/>
    <w:rsid w:val="00AA6026"/>
    <w:rsid w:val="00AA614F"/>
    <w:rsid w:val="00AA62A3"/>
    <w:rsid w:val="00AA64F2"/>
    <w:rsid w:val="00AA667B"/>
    <w:rsid w:val="00AA67DE"/>
    <w:rsid w:val="00AA6848"/>
    <w:rsid w:val="00AA6882"/>
    <w:rsid w:val="00AA692A"/>
    <w:rsid w:val="00AA6D09"/>
    <w:rsid w:val="00AA6D10"/>
    <w:rsid w:val="00AA7313"/>
    <w:rsid w:val="00AA7485"/>
    <w:rsid w:val="00AA75A9"/>
    <w:rsid w:val="00AA7835"/>
    <w:rsid w:val="00AA78A8"/>
    <w:rsid w:val="00AA7CAC"/>
    <w:rsid w:val="00AB00F4"/>
    <w:rsid w:val="00AB0388"/>
    <w:rsid w:val="00AB0779"/>
    <w:rsid w:val="00AB09CC"/>
    <w:rsid w:val="00AB0BFD"/>
    <w:rsid w:val="00AB106A"/>
    <w:rsid w:val="00AB10C6"/>
    <w:rsid w:val="00AB110F"/>
    <w:rsid w:val="00AB114C"/>
    <w:rsid w:val="00AB1364"/>
    <w:rsid w:val="00AB1BBA"/>
    <w:rsid w:val="00AB1C37"/>
    <w:rsid w:val="00AB1C8B"/>
    <w:rsid w:val="00AB202C"/>
    <w:rsid w:val="00AB20E8"/>
    <w:rsid w:val="00AB22C2"/>
    <w:rsid w:val="00AB2319"/>
    <w:rsid w:val="00AB271A"/>
    <w:rsid w:val="00AB275D"/>
    <w:rsid w:val="00AB2800"/>
    <w:rsid w:val="00AB29FE"/>
    <w:rsid w:val="00AB2A86"/>
    <w:rsid w:val="00AB2BAC"/>
    <w:rsid w:val="00AB2CB0"/>
    <w:rsid w:val="00AB2CE0"/>
    <w:rsid w:val="00AB2D4D"/>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549"/>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4AF"/>
    <w:rsid w:val="00AB705A"/>
    <w:rsid w:val="00AB7286"/>
    <w:rsid w:val="00AB72A8"/>
    <w:rsid w:val="00AB72F1"/>
    <w:rsid w:val="00AB754F"/>
    <w:rsid w:val="00AB75D1"/>
    <w:rsid w:val="00AB7776"/>
    <w:rsid w:val="00AB794A"/>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6D7"/>
    <w:rsid w:val="00AC17E0"/>
    <w:rsid w:val="00AC18E7"/>
    <w:rsid w:val="00AC1C3F"/>
    <w:rsid w:val="00AC1C4A"/>
    <w:rsid w:val="00AC1C7F"/>
    <w:rsid w:val="00AC22D5"/>
    <w:rsid w:val="00AC22D9"/>
    <w:rsid w:val="00AC27DB"/>
    <w:rsid w:val="00AC2870"/>
    <w:rsid w:val="00AC2937"/>
    <w:rsid w:val="00AC2A7A"/>
    <w:rsid w:val="00AC2A94"/>
    <w:rsid w:val="00AC2CEA"/>
    <w:rsid w:val="00AC2D42"/>
    <w:rsid w:val="00AC35A2"/>
    <w:rsid w:val="00AC366B"/>
    <w:rsid w:val="00AC375D"/>
    <w:rsid w:val="00AC37B2"/>
    <w:rsid w:val="00AC37F8"/>
    <w:rsid w:val="00AC392B"/>
    <w:rsid w:val="00AC3BBD"/>
    <w:rsid w:val="00AC3CA6"/>
    <w:rsid w:val="00AC3FE4"/>
    <w:rsid w:val="00AC441E"/>
    <w:rsid w:val="00AC49CD"/>
    <w:rsid w:val="00AC4D56"/>
    <w:rsid w:val="00AC4F5E"/>
    <w:rsid w:val="00AC4FD3"/>
    <w:rsid w:val="00AC508C"/>
    <w:rsid w:val="00AC5188"/>
    <w:rsid w:val="00AC5259"/>
    <w:rsid w:val="00AC5264"/>
    <w:rsid w:val="00AC55ED"/>
    <w:rsid w:val="00AC56ED"/>
    <w:rsid w:val="00AC5CC5"/>
    <w:rsid w:val="00AC5F65"/>
    <w:rsid w:val="00AC5F70"/>
    <w:rsid w:val="00AC659A"/>
    <w:rsid w:val="00AC6866"/>
    <w:rsid w:val="00AC6BE9"/>
    <w:rsid w:val="00AC6CE3"/>
    <w:rsid w:val="00AC6D38"/>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AFE"/>
    <w:rsid w:val="00AD1D94"/>
    <w:rsid w:val="00AD20D2"/>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55"/>
    <w:rsid w:val="00AD5760"/>
    <w:rsid w:val="00AD59E2"/>
    <w:rsid w:val="00AD5A15"/>
    <w:rsid w:val="00AD5B37"/>
    <w:rsid w:val="00AD5CF2"/>
    <w:rsid w:val="00AD6036"/>
    <w:rsid w:val="00AD61C8"/>
    <w:rsid w:val="00AD6318"/>
    <w:rsid w:val="00AD631B"/>
    <w:rsid w:val="00AD63A0"/>
    <w:rsid w:val="00AD640F"/>
    <w:rsid w:val="00AD66E8"/>
    <w:rsid w:val="00AD6D95"/>
    <w:rsid w:val="00AD72CA"/>
    <w:rsid w:val="00AD7313"/>
    <w:rsid w:val="00AD742F"/>
    <w:rsid w:val="00AD769D"/>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1EFC"/>
    <w:rsid w:val="00AE21E8"/>
    <w:rsid w:val="00AE2266"/>
    <w:rsid w:val="00AE245B"/>
    <w:rsid w:val="00AE26C6"/>
    <w:rsid w:val="00AE297C"/>
    <w:rsid w:val="00AE2CF0"/>
    <w:rsid w:val="00AE2ED2"/>
    <w:rsid w:val="00AE2FEB"/>
    <w:rsid w:val="00AE34A6"/>
    <w:rsid w:val="00AE3610"/>
    <w:rsid w:val="00AE37C9"/>
    <w:rsid w:val="00AE395A"/>
    <w:rsid w:val="00AE3977"/>
    <w:rsid w:val="00AE3B5F"/>
    <w:rsid w:val="00AE42E9"/>
    <w:rsid w:val="00AE439B"/>
    <w:rsid w:val="00AE461C"/>
    <w:rsid w:val="00AE46AA"/>
    <w:rsid w:val="00AE46B1"/>
    <w:rsid w:val="00AE4816"/>
    <w:rsid w:val="00AE48C9"/>
    <w:rsid w:val="00AE4972"/>
    <w:rsid w:val="00AE4B70"/>
    <w:rsid w:val="00AE4CEE"/>
    <w:rsid w:val="00AE4E04"/>
    <w:rsid w:val="00AE4FB3"/>
    <w:rsid w:val="00AE5277"/>
    <w:rsid w:val="00AE5388"/>
    <w:rsid w:val="00AE54A6"/>
    <w:rsid w:val="00AE581A"/>
    <w:rsid w:val="00AE59B5"/>
    <w:rsid w:val="00AE60FA"/>
    <w:rsid w:val="00AE61D9"/>
    <w:rsid w:val="00AE68A6"/>
    <w:rsid w:val="00AE6960"/>
    <w:rsid w:val="00AE6C8D"/>
    <w:rsid w:val="00AE6F33"/>
    <w:rsid w:val="00AE704E"/>
    <w:rsid w:val="00AE70F1"/>
    <w:rsid w:val="00AE7154"/>
    <w:rsid w:val="00AE775D"/>
    <w:rsid w:val="00AE78B8"/>
    <w:rsid w:val="00AE7BAE"/>
    <w:rsid w:val="00AF036C"/>
    <w:rsid w:val="00AF039E"/>
    <w:rsid w:val="00AF05CD"/>
    <w:rsid w:val="00AF06E8"/>
    <w:rsid w:val="00AF0726"/>
    <w:rsid w:val="00AF079A"/>
    <w:rsid w:val="00AF07F7"/>
    <w:rsid w:val="00AF0AC5"/>
    <w:rsid w:val="00AF0D4D"/>
    <w:rsid w:val="00AF0DDF"/>
    <w:rsid w:val="00AF1614"/>
    <w:rsid w:val="00AF178D"/>
    <w:rsid w:val="00AF183C"/>
    <w:rsid w:val="00AF1DC2"/>
    <w:rsid w:val="00AF201A"/>
    <w:rsid w:val="00AF20F4"/>
    <w:rsid w:val="00AF23A5"/>
    <w:rsid w:val="00AF2624"/>
    <w:rsid w:val="00AF2693"/>
    <w:rsid w:val="00AF2B4C"/>
    <w:rsid w:val="00AF2C8D"/>
    <w:rsid w:val="00AF2CDC"/>
    <w:rsid w:val="00AF2D9C"/>
    <w:rsid w:val="00AF30ED"/>
    <w:rsid w:val="00AF355C"/>
    <w:rsid w:val="00AF376A"/>
    <w:rsid w:val="00AF3925"/>
    <w:rsid w:val="00AF3A33"/>
    <w:rsid w:val="00AF3B39"/>
    <w:rsid w:val="00AF3F7C"/>
    <w:rsid w:val="00AF3F7E"/>
    <w:rsid w:val="00AF3FE8"/>
    <w:rsid w:val="00AF4082"/>
    <w:rsid w:val="00AF459B"/>
    <w:rsid w:val="00AF45DD"/>
    <w:rsid w:val="00AF4A36"/>
    <w:rsid w:val="00AF4EBC"/>
    <w:rsid w:val="00AF4FB6"/>
    <w:rsid w:val="00AF514C"/>
    <w:rsid w:val="00AF5170"/>
    <w:rsid w:val="00AF54FC"/>
    <w:rsid w:val="00AF58C8"/>
    <w:rsid w:val="00AF59F8"/>
    <w:rsid w:val="00AF5B68"/>
    <w:rsid w:val="00AF5C0A"/>
    <w:rsid w:val="00AF5DBA"/>
    <w:rsid w:val="00AF5E92"/>
    <w:rsid w:val="00AF5FFA"/>
    <w:rsid w:val="00AF6162"/>
    <w:rsid w:val="00AF64CE"/>
    <w:rsid w:val="00AF66E6"/>
    <w:rsid w:val="00AF67BC"/>
    <w:rsid w:val="00AF6938"/>
    <w:rsid w:val="00AF6A7A"/>
    <w:rsid w:val="00AF6BDD"/>
    <w:rsid w:val="00AF6C73"/>
    <w:rsid w:val="00AF7480"/>
    <w:rsid w:val="00AF75A0"/>
    <w:rsid w:val="00AF76B2"/>
    <w:rsid w:val="00AF793C"/>
    <w:rsid w:val="00AF7F04"/>
    <w:rsid w:val="00B00271"/>
    <w:rsid w:val="00B0030D"/>
    <w:rsid w:val="00B008BB"/>
    <w:rsid w:val="00B008DF"/>
    <w:rsid w:val="00B008FF"/>
    <w:rsid w:val="00B00B59"/>
    <w:rsid w:val="00B00B6F"/>
    <w:rsid w:val="00B01057"/>
    <w:rsid w:val="00B01194"/>
    <w:rsid w:val="00B011A2"/>
    <w:rsid w:val="00B0137F"/>
    <w:rsid w:val="00B01696"/>
    <w:rsid w:val="00B01C26"/>
    <w:rsid w:val="00B02028"/>
    <w:rsid w:val="00B020D2"/>
    <w:rsid w:val="00B0210D"/>
    <w:rsid w:val="00B02215"/>
    <w:rsid w:val="00B026D7"/>
    <w:rsid w:val="00B0288F"/>
    <w:rsid w:val="00B02919"/>
    <w:rsid w:val="00B02965"/>
    <w:rsid w:val="00B02A1A"/>
    <w:rsid w:val="00B02F89"/>
    <w:rsid w:val="00B0352D"/>
    <w:rsid w:val="00B0355D"/>
    <w:rsid w:val="00B03673"/>
    <w:rsid w:val="00B038AF"/>
    <w:rsid w:val="00B03B8E"/>
    <w:rsid w:val="00B03C7D"/>
    <w:rsid w:val="00B04499"/>
    <w:rsid w:val="00B04506"/>
    <w:rsid w:val="00B04531"/>
    <w:rsid w:val="00B0453E"/>
    <w:rsid w:val="00B045CA"/>
    <w:rsid w:val="00B04906"/>
    <w:rsid w:val="00B052E3"/>
    <w:rsid w:val="00B0532A"/>
    <w:rsid w:val="00B054B2"/>
    <w:rsid w:val="00B05586"/>
    <w:rsid w:val="00B0567E"/>
    <w:rsid w:val="00B05735"/>
    <w:rsid w:val="00B057D0"/>
    <w:rsid w:val="00B0586F"/>
    <w:rsid w:val="00B05948"/>
    <w:rsid w:val="00B059BA"/>
    <w:rsid w:val="00B05CF7"/>
    <w:rsid w:val="00B05FD6"/>
    <w:rsid w:val="00B0632D"/>
    <w:rsid w:val="00B069BF"/>
    <w:rsid w:val="00B06B18"/>
    <w:rsid w:val="00B06BA8"/>
    <w:rsid w:val="00B06C2F"/>
    <w:rsid w:val="00B06E67"/>
    <w:rsid w:val="00B070EA"/>
    <w:rsid w:val="00B0737F"/>
    <w:rsid w:val="00B07401"/>
    <w:rsid w:val="00B07504"/>
    <w:rsid w:val="00B0759D"/>
    <w:rsid w:val="00B07727"/>
    <w:rsid w:val="00B0776C"/>
    <w:rsid w:val="00B1013E"/>
    <w:rsid w:val="00B10232"/>
    <w:rsid w:val="00B103DE"/>
    <w:rsid w:val="00B10479"/>
    <w:rsid w:val="00B109D5"/>
    <w:rsid w:val="00B10A67"/>
    <w:rsid w:val="00B10E89"/>
    <w:rsid w:val="00B10F15"/>
    <w:rsid w:val="00B10FB9"/>
    <w:rsid w:val="00B1102A"/>
    <w:rsid w:val="00B111F3"/>
    <w:rsid w:val="00B1144D"/>
    <w:rsid w:val="00B11AD9"/>
    <w:rsid w:val="00B12018"/>
    <w:rsid w:val="00B12152"/>
    <w:rsid w:val="00B12180"/>
    <w:rsid w:val="00B122F4"/>
    <w:rsid w:val="00B12B78"/>
    <w:rsid w:val="00B12BD6"/>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BCE"/>
    <w:rsid w:val="00B15C74"/>
    <w:rsid w:val="00B16137"/>
    <w:rsid w:val="00B1613E"/>
    <w:rsid w:val="00B16275"/>
    <w:rsid w:val="00B162A2"/>
    <w:rsid w:val="00B16DAD"/>
    <w:rsid w:val="00B16E2C"/>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6D4"/>
    <w:rsid w:val="00B20738"/>
    <w:rsid w:val="00B2081B"/>
    <w:rsid w:val="00B208F2"/>
    <w:rsid w:val="00B20983"/>
    <w:rsid w:val="00B20BAE"/>
    <w:rsid w:val="00B20E06"/>
    <w:rsid w:val="00B2186F"/>
    <w:rsid w:val="00B21EB4"/>
    <w:rsid w:val="00B21FAB"/>
    <w:rsid w:val="00B2208E"/>
    <w:rsid w:val="00B222C9"/>
    <w:rsid w:val="00B2258E"/>
    <w:rsid w:val="00B22933"/>
    <w:rsid w:val="00B2295D"/>
    <w:rsid w:val="00B23692"/>
    <w:rsid w:val="00B23900"/>
    <w:rsid w:val="00B23A27"/>
    <w:rsid w:val="00B23B2B"/>
    <w:rsid w:val="00B2424E"/>
    <w:rsid w:val="00B2446F"/>
    <w:rsid w:val="00B24A67"/>
    <w:rsid w:val="00B257EF"/>
    <w:rsid w:val="00B25821"/>
    <w:rsid w:val="00B2591C"/>
    <w:rsid w:val="00B25A6B"/>
    <w:rsid w:val="00B25ADC"/>
    <w:rsid w:val="00B25F21"/>
    <w:rsid w:val="00B25F74"/>
    <w:rsid w:val="00B26106"/>
    <w:rsid w:val="00B26615"/>
    <w:rsid w:val="00B26856"/>
    <w:rsid w:val="00B269DE"/>
    <w:rsid w:val="00B26C32"/>
    <w:rsid w:val="00B26E0B"/>
    <w:rsid w:val="00B271BD"/>
    <w:rsid w:val="00B274BE"/>
    <w:rsid w:val="00B275D2"/>
    <w:rsid w:val="00B275F8"/>
    <w:rsid w:val="00B2769C"/>
    <w:rsid w:val="00B2795D"/>
    <w:rsid w:val="00B3000E"/>
    <w:rsid w:val="00B300E1"/>
    <w:rsid w:val="00B3048A"/>
    <w:rsid w:val="00B30517"/>
    <w:rsid w:val="00B30A24"/>
    <w:rsid w:val="00B31693"/>
    <w:rsid w:val="00B3169B"/>
    <w:rsid w:val="00B319B3"/>
    <w:rsid w:val="00B31A68"/>
    <w:rsid w:val="00B31B7C"/>
    <w:rsid w:val="00B31FB9"/>
    <w:rsid w:val="00B32051"/>
    <w:rsid w:val="00B32660"/>
    <w:rsid w:val="00B32802"/>
    <w:rsid w:val="00B32A8F"/>
    <w:rsid w:val="00B32AC2"/>
    <w:rsid w:val="00B3311C"/>
    <w:rsid w:val="00B332D6"/>
    <w:rsid w:val="00B336A9"/>
    <w:rsid w:val="00B33827"/>
    <w:rsid w:val="00B33C36"/>
    <w:rsid w:val="00B3406C"/>
    <w:rsid w:val="00B341A0"/>
    <w:rsid w:val="00B34B14"/>
    <w:rsid w:val="00B34EC6"/>
    <w:rsid w:val="00B350A8"/>
    <w:rsid w:val="00B3511A"/>
    <w:rsid w:val="00B35192"/>
    <w:rsid w:val="00B3519F"/>
    <w:rsid w:val="00B3560C"/>
    <w:rsid w:val="00B35680"/>
    <w:rsid w:val="00B359CA"/>
    <w:rsid w:val="00B35A91"/>
    <w:rsid w:val="00B35B55"/>
    <w:rsid w:val="00B35B5C"/>
    <w:rsid w:val="00B362BE"/>
    <w:rsid w:val="00B364A5"/>
    <w:rsid w:val="00B366C2"/>
    <w:rsid w:val="00B36725"/>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579"/>
    <w:rsid w:val="00B4173D"/>
    <w:rsid w:val="00B417B6"/>
    <w:rsid w:val="00B418A7"/>
    <w:rsid w:val="00B419B5"/>
    <w:rsid w:val="00B41E81"/>
    <w:rsid w:val="00B420D6"/>
    <w:rsid w:val="00B42232"/>
    <w:rsid w:val="00B428A6"/>
    <w:rsid w:val="00B43103"/>
    <w:rsid w:val="00B4314E"/>
    <w:rsid w:val="00B4322E"/>
    <w:rsid w:val="00B432BE"/>
    <w:rsid w:val="00B43558"/>
    <w:rsid w:val="00B43656"/>
    <w:rsid w:val="00B436AD"/>
    <w:rsid w:val="00B438E7"/>
    <w:rsid w:val="00B4392D"/>
    <w:rsid w:val="00B43A93"/>
    <w:rsid w:val="00B43B09"/>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6C27"/>
    <w:rsid w:val="00B46ED9"/>
    <w:rsid w:val="00B470A9"/>
    <w:rsid w:val="00B470CA"/>
    <w:rsid w:val="00B470D5"/>
    <w:rsid w:val="00B47837"/>
    <w:rsid w:val="00B479BE"/>
    <w:rsid w:val="00B47A51"/>
    <w:rsid w:val="00B47A65"/>
    <w:rsid w:val="00B47AB3"/>
    <w:rsid w:val="00B47C4F"/>
    <w:rsid w:val="00B47CBB"/>
    <w:rsid w:val="00B50089"/>
    <w:rsid w:val="00B500BE"/>
    <w:rsid w:val="00B5044C"/>
    <w:rsid w:val="00B504FA"/>
    <w:rsid w:val="00B5097F"/>
    <w:rsid w:val="00B50A7E"/>
    <w:rsid w:val="00B50BA0"/>
    <w:rsid w:val="00B50F01"/>
    <w:rsid w:val="00B5103B"/>
    <w:rsid w:val="00B510F1"/>
    <w:rsid w:val="00B51552"/>
    <w:rsid w:val="00B517A1"/>
    <w:rsid w:val="00B5199F"/>
    <w:rsid w:val="00B51C62"/>
    <w:rsid w:val="00B51FF7"/>
    <w:rsid w:val="00B525C3"/>
    <w:rsid w:val="00B525DA"/>
    <w:rsid w:val="00B52770"/>
    <w:rsid w:val="00B52830"/>
    <w:rsid w:val="00B5286D"/>
    <w:rsid w:val="00B52B0A"/>
    <w:rsid w:val="00B52BA6"/>
    <w:rsid w:val="00B52DE0"/>
    <w:rsid w:val="00B52FBA"/>
    <w:rsid w:val="00B531DA"/>
    <w:rsid w:val="00B5373F"/>
    <w:rsid w:val="00B537D0"/>
    <w:rsid w:val="00B53A3D"/>
    <w:rsid w:val="00B53EE5"/>
    <w:rsid w:val="00B5416A"/>
    <w:rsid w:val="00B549A8"/>
    <w:rsid w:val="00B54CC2"/>
    <w:rsid w:val="00B550BE"/>
    <w:rsid w:val="00B552B7"/>
    <w:rsid w:val="00B55901"/>
    <w:rsid w:val="00B55CE3"/>
    <w:rsid w:val="00B55D5D"/>
    <w:rsid w:val="00B55DD8"/>
    <w:rsid w:val="00B5648D"/>
    <w:rsid w:val="00B56C6F"/>
    <w:rsid w:val="00B5701B"/>
    <w:rsid w:val="00B574B6"/>
    <w:rsid w:val="00B57DF3"/>
    <w:rsid w:val="00B6049E"/>
    <w:rsid w:val="00B607C7"/>
    <w:rsid w:val="00B608CF"/>
    <w:rsid w:val="00B609BF"/>
    <w:rsid w:val="00B60A1B"/>
    <w:rsid w:val="00B60E11"/>
    <w:rsid w:val="00B60EA2"/>
    <w:rsid w:val="00B60ED3"/>
    <w:rsid w:val="00B60FE8"/>
    <w:rsid w:val="00B61376"/>
    <w:rsid w:val="00B61472"/>
    <w:rsid w:val="00B6173D"/>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75C"/>
    <w:rsid w:val="00B648A3"/>
    <w:rsid w:val="00B64915"/>
    <w:rsid w:val="00B64C32"/>
    <w:rsid w:val="00B64DC2"/>
    <w:rsid w:val="00B655C8"/>
    <w:rsid w:val="00B658BD"/>
    <w:rsid w:val="00B6599C"/>
    <w:rsid w:val="00B65CEF"/>
    <w:rsid w:val="00B65FF9"/>
    <w:rsid w:val="00B6608F"/>
    <w:rsid w:val="00B6626F"/>
    <w:rsid w:val="00B66422"/>
    <w:rsid w:val="00B66A2C"/>
    <w:rsid w:val="00B66B50"/>
    <w:rsid w:val="00B673DE"/>
    <w:rsid w:val="00B67639"/>
    <w:rsid w:val="00B6776C"/>
    <w:rsid w:val="00B67DFC"/>
    <w:rsid w:val="00B67EA9"/>
    <w:rsid w:val="00B67F89"/>
    <w:rsid w:val="00B701A9"/>
    <w:rsid w:val="00B702AF"/>
    <w:rsid w:val="00B7088A"/>
    <w:rsid w:val="00B709B9"/>
    <w:rsid w:val="00B70C91"/>
    <w:rsid w:val="00B70CE2"/>
    <w:rsid w:val="00B70F00"/>
    <w:rsid w:val="00B70FBB"/>
    <w:rsid w:val="00B710BA"/>
    <w:rsid w:val="00B71105"/>
    <w:rsid w:val="00B71135"/>
    <w:rsid w:val="00B71459"/>
    <w:rsid w:val="00B71489"/>
    <w:rsid w:val="00B71782"/>
    <w:rsid w:val="00B71D05"/>
    <w:rsid w:val="00B71E62"/>
    <w:rsid w:val="00B71EE6"/>
    <w:rsid w:val="00B7232B"/>
    <w:rsid w:val="00B7265F"/>
    <w:rsid w:val="00B7267A"/>
    <w:rsid w:val="00B72B82"/>
    <w:rsid w:val="00B72C05"/>
    <w:rsid w:val="00B72D9B"/>
    <w:rsid w:val="00B73009"/>
    <w:rsid w:val="00B73505"/>
    <w:rsid w:val="00B73B35"/>
    <w:rsid w:val="00B73C14"/>
    <w:rsid w:val="00B73CFA"/>
    <w:rsid w:val="00B73DFF"/>
    <w:rsid w:val="00B73E55"/>
    <w:rsid w:val="00B73E69"/>
    <w:rsid w:val="00B73FC2"/>
    <w:rsid w:val="00B74120"/>
    <w:rsid w:val="00B74207"/>
    <w:rsid w:val="00B74293"/>
    <w:rsid w:val="00B743F3"/>
    <w:rsid w:val="00B745A9"/>
    <w:rsid w:val="00B746E2"/>
    <w:rsid w:val="00B74740"/>
    <w:rsid w:val="00B74745"/>
    <w:rsid w:val="00B74E93"/>
    <w:rsid w:val="00B752B9"/>
    <w:rsid w:val="00B754F2"/>
    <w:rsid w:val="00B7562E"/>
    <w:rsid w:val="00B75B58"/>
    <w:rsid w:val="00B75C24"/>
    <w:rsid w:val="00B75C95"/>
    <w:rsid w:val="00B7675C"/>
    <w:rsid w:val="00B768AE"/>
    <w:rsid w:val="00B76BBF"/>
    <w:rsid w:val="00B76BD1"/>
    <w:rsid w:val="00B77966"/>
    <w:rsid w:val="00B77B1D"/>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929"/>
    <w:rsid w:val="00B81D69"/>
    <w:rsid w:val="00B81DD5"/>
    <w:rsid w:val="00B81E0A"/>
    <w:rsid w:val="00B81E95"/>
    <w:rsid w:val="00B82075"/>
    <w:rsid w:val="00B82167"/>
    <w:rsid w:val="00B821EB"/>
    <w:rsid w:val="00B82613"/>
    <w:rsid w:val="00B82721"/>
    <w:rsid w:val="00B829CE"/>
    <w:rsid w:val="00B82D47"/>
    <w:rsid w:val="00B82D4D"/>
    <w:rsid w:val="00B82D6E"/>
    <w:rsid w:val="00B82DC4"/>
    <w:rsid w:val="00B82EE5"/>
    <w:rsid w:val="00B82F11"/>
    <w:rsid w:val="00B8311C"/>
    <w:rsid w:val="00B83520"/>
    <w:rsid w:val="00B8385A"/>
    <w:rsid w:val="00B83963"/>
    <w:rsid w:val="00B83C13"/>
    <w:rsid w:val="00B83F6D"/>
    <w:rsid w:val="00B83F75"/>
    <w:rsid w:val="00B841EE"/>
    <w:rsid w:val="00B842D8"/>
    <w:rsid w:val="00B84680"/>
    <w:rsid w:val="00B84835"/>
    <w:rsid w:val="00B84D1B"/>
    <w:rsid w:val="00B84DA9"/>
    <w:rsid w:val="00B84E0A"/>
    <w:rsid w:val="00B84EF8"/>
    <w:rsid w:val="00B85020"/>
    <w:rsid w:val="00B851A2"/>
    <w:rsid w:val="00B851E4"/>
    <w:rsid w:val="00B855B8"/>
    <w:rsid w:val="00B85C57"/>
    <w:rsid w:val="00B85EB9"/>
    <w:rsid w:val="00B860AB"/>
    <w:rsid w:val="00B86233"/>
    <w:rsid w:val="00B864B9"/>
    <w:rsid w:val="00B86662"/>
    <w:rsid w:val="00B8680C"/>
    <w:rsid w:val="00B86D4A"/>
    <w:rsid w:val="00B86D56"/>
    <w:rsid w:val="00B870FE"/>
    <w:rsid w:val="00B87158"/>
    <w:rsid w:val="00B871C3"/>
    <w:rsid w:val="00B872D6"/>
    <w:rsid w:val="00B8788C"/>
    <w:rsid w:val="00B87C5E"/>
    <w:rsid w:val="00B87D16"/>
    <w:rsid w:val="00B87E88"/>
    <w:rsid w:val="00B87FE0"/>
    <w:rsid w:val="00B90041"/>
    <w:rsid w:val="00B9015F"/>
    <w:rsid w:val="00B90354"/>
    <w:rsid w:val="00B90B47"/>
    <w:rsid w:val="00B90C21"/>
    <w:rsid w:val="00B9133A"/>
    <w:rsid w:val="00B91628"/>
    <w:rsid w:val="00B91675"/>
    <w:rsid w:val="00B916A2"/>
    <w:rsid w:val="00B916FC"/>
    <w:rsid w:val="00B91786"/>
    <w:rsid w:val="00B917C3"/>
    <w:rsid w:val="00B9181A"/>
    <w:rsid w:val="00B9199B"/>
    <w:rsid w:val="00B91BC1"/>
    <w:rsid w:val="00B91C1D"/>
    <w:rsid w:val="00B91CCA"/>
    <w:rsid w:val="00B91FA8"/>
    <w:rsid w:val="00B923F0"/>
    <w:rsid w:val="00B9262B"/>
    <w:rsid w:val="00B92723"/>
    <w:rsid w:val="00B929E5"/>
    <w:rsid w:val="00B92AB1"/>
    <w:rsid w:val="00B92AC1"/>
    <w:rsid w:val="00B92E4A"/>
    <w:rsid w:val="00B92F00"/>
    <w:rsid w:val="00B93008"/>
    <w:rsid w:val="00B93253"/>
    <w:rsid w:val="00B93430"/>
    <w:rsid w:val="00B9367D"/>
    <w:rsid w:val="00B93D79"/>
    <w:rsid w:val="00B93DF8"/>
    <w:rsid w:val="00B93FE9"/>
    <w:rsid w:val="00B9428E"/>
    <w:rsid w:val="00B94296"/>
    <w:rsid w:val="00B94447"/>
    <w:rsid w:val="00B945BA"/>
    <w:rsid w:val="00B948FC"/>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3EF"/>
    <w:rsid w:val="00BA0AB0"/>
    <w:rsid w:val="00BA0BF2"/>
    <w:rsid w:val="00BA0FE9"/>
    <w:rsid w:val="00BA1016"/>
    <w:rsid w:val="00BA10C1"/>
    <w:rsid w:val="00BA1124"/>
    <w:rsid w:val="00BA1575"/>
    <w:rsid w:val="00BA1FCA"/>
    <w:rsid w:val="00BA2368"/>
    <w:rsid w:val="00BA2B11"/>
    <w:rsid w:val="00BA2E14"/>
    <w:rsid w:val="00BA2E35"/>
    <w:rsid w:val="00BA3189"/>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681"/>
    <w:rsid w:val="00BA59F8"/>
    <w:rsid w:val="00BA5A27"/>
    <w:rsid w:val="00BA5E66"/>
    <w:rsid w:val="00BA5F37"/>
    <w:rsid w:val="00BA60A9"/>
    <w:rsid w:val="00BA616C"/>
    <w:rsid w:val="00BA634D"/>
    <w:rsid w:val="00BA648D"/>
    <w:rsid w:val="00BA6623"/>
    <w:rsid w:val="00BA6652"/>
    <w:rsid w:val="00BA680E"/>
    <w:rsid w:val="00BA686F"/>
    <w:rsid w:val="00BA68BD"/>
    <w:rsid w:val="00BA6922"/>
    <w:rsid w:val="00BA6A3E"/>
    <w:rsid w:val="00BA6DA4"/>
    <w:rsid w:val="00BA742C"/>
    <w:rsid w:val="00BA7544"/>
    <w:rsid w:val="00BA75DB"/>
    <w:rsid w:val="00BA7E0D"/>
    <w:rsid w:val="00BA7F1C"/>
    <w:rsid w:val="00BB009B"/>
    <w:rsid w:val="00BB01F4"/>
    <w:rsid w:val="00BB0207"/>
    <w:rsid w:val="00BB0293"/>
    <w:rsid w:val="00BB03DB"/>
    <w:rsid w:val="00BB0461"/>
    <w:rsid w:val="00BB06F2"/>
    <w:rsid w:val="00BB091F"/>
    <w:rsid w:val="00BB09FD"/>
    <w:rsid w:val="00BB0B0C"/>
    <w:rsid w:val="00BB10DE"/>
    <w:rsid w:val="00BB127E"/>
    <w:rsid w:val="00BB19D1"/>
    <w:rsid w:val="00BB1D50"/>
    <w:rsid w:val="00BB1D95"/>
    <w:rsid w:val="00BB1E21"/>
    <w:rsid w:val="00BB1FEE"/>
    <w:rsid w:val="00BB24E3"/>
    <w:rsid w:val="00BB25C7"/>
    <w:rsid w:val="00BB26A5"/>
    <w:rsid w:val="00BB27D6"/>
    <w:rsid w:val="00BB2B1E"/>
    <w:rsid w:val="00BB2FDF"/>
    <w:rsid w:val="00BB31B9"/>
    <w:rsid w:val="00BB3259"/>
    <w:rsid w:val="00BB35CB"/>
    <w:rsid w:val="00BB3640"/>
    <w:rsid w:val="00BB3765"/>
    <w:rsid w:val="00BB3CBB"/>
    <w:rsid w:val="00BB3E2B"/>
    <w:rsid w:val="00BB3F11"/>
    <w:rsid w:val="00BB3FD3"/>
    <w:rsid w:val="00BB45F8"/>
    <w:rsid w:val="00BB466A"/>
    <w:rsid w:val="00BB4BEE"/>
    <w:rsid w:val="00BB4D80"/>
    <w:rsid w:val="00BB5040"/>
    <w:rsid w:val="00BB5063"/>
    <w:rsid w:val="00BB53ED"/>
    <w:rsid w:val="00BB5473"/>
    <w:rsid w:val="00BB560A"/>
    <w:rsid w:val="00BB5756"/>
    <w:rsid w:val="00BB5D22"/>
    <w:rsid w:val="00BB5E4B"/>
    <w:rsid w:val="00BB5E91"/>
    <w:rsid w:val="00BB601F"/>
    <w:rsid w:val="00BB60F6"/>
    <w:rsid w:val="00BB6224"/>
    <w:rsid w:val="00BB625E"/>
    <w:rsid w:val="00BB667F"/>
    <w:rsid w:val="00BB6735"/>
    <w:rsid w:val="00BB67A7"/>
    <w:rsid w:val="00BB6977"/>
    <w:rsid w:val="00BB6B69"/>
    <w:rsid w:val="00BB6B99"/>
    <w:rsid w:val="00BB6BBD"/>
    <w:rsid w:val="00BB6D47"/>
    <w:rsid w:val="00BB6DDF"/>
    <w:rsid w:val="00BB6FFD"/>
    <w:rsid w:val="00BB7057"/>
    <w:rsid w:val="00BB70CB"/>
    <w:rsid w:val="00BB7165"/>
    <w:rsid w:val="00BB722B"/>
    <w:rsid w:val="00BB798F"/>
    <w:rsid w:val="00BB7E00"/>
    <w:rsid w:val="00BB7ED4"/>
    <w:rsid w:val="00BC00FB"/>
    <w:rsid w:val="00BC0242"/>
    <w:rsid w:val="00BC0384"/>
    <w:rsid w:val="00BC0606"/>
    <w:rsid w:val="00BC0ADC"/>
    <w:rsid w:val="00BC0B81"/>
    <w:rsid w:val="00BC0DCC"/>
    <w:rsid w:val="00BC166E"/>
    <w:rsid w:val="00BC169A"/>
    <w:rsid w:val="00BC1795"/>
    <w:rsid w:val="00BC190A"/>
    <w:rsid w:val="00BC21FB"/>
    <w:rsid w:val="00BC22DF"/>
    <w:rsid w:val="00BC2753"/>
    <w:rsid w:val="00BC2913"/>
    <w:rsid w:val="00BC298E"/>
    <w:rsid w:val="00BC2ABA"/>
    <w:rsid w:val="00BC2B2D"/>
    <w:rsid w:val="00BC2C15"/>
    <w:rsid w:val="00BC2C1C"/>
    <w:rsid w:val="00BC2C33"/>
    <w:rsid w:val="00BC2D17"/>
    <w:rsid w:val="00BC300D"/>
    <w:rsid w:val="00BC307B"/>
    <w:rsid w:val="00BC311C"/>
    <w:rsid w:val="00BC33EB"/>
    <w:rsid w:val="00BC3861"/>
    <w:rsid w:val="00BC3F34"/>
    <w:rsid w:val="00BC414F"/>
    <w:rsid w:val="00BC4463"/>
    <w:rsid w:val="00BC481A"/>
    <w:rsid w:val="00BC4A73"/>
    <w:rsid w:val="00BC50C7"/>
    <w:rsid w:val="00BC50FC"/>
    <w:rsid w:val="00BC514C"/>
    <w:rsid w:val="00BC523C"/>
    <w:rsid w:val="00BC524A"/>
    <w:rsid w:val="00BC55C9"/>
    <w:rsid w:val="00BC55CD"/>
    <w:rsid w:val="00BC5848"/>
    <w:rsid w:val="00BC5C85"/>
    <w:rsid w:val="00BC5E32"/>
    <w:rsid w:val="00BC5E6D"/>
    <w:rsid w:val="00BC5FE7"/>
    <w:rsid w:val="00BC6306"/>
    <w:rsid w:val="00BC64AB"/>
    <w:rsid w:val="00BC6502"/>
    <w:rsid w:val="00BC652B"/>
    <w:rsid w:val="00BC6641"/>
    <w:rsid w:val="00BC6921"/>
    <w:rsid w:val="00BC6D11"/>
    <w:rsid w:val="00BC6DD3"/>
    <w:rsid w:val="00BC6E07"/>
    <w:rsid w:val="00BC72AF"/>
    <w:rsid w:val="00BC739E"/>
    <w:rsid w:val="00BC7433"/>
    <w:rsid w:val="00BC75D1"/>
    <w:rsid w:val="00BC768C"/>
    <w:rsid w:val="00BC7A43"/>
    <w:rsid w:val="00BC7A8A"/>
    <w:rsid w:val="00BC7C45"/>
    <w:rsid w:val="00BC7C4E"/>
    <w:rsid w:val="00BC7C7F"/>
    <w:rsid w:val="00BD002B"/>
    <w:rsid w:val="00BD0565"/>
    <w:rsid w:val="00BD0800"/>
    <w:rsid w:val="00BD0821"/>
    <w:rsid w:val="00BD096C"/>
    <w:rsid w:val="00BD0987"/>
    <w:rsid w:val="00BD0CCD"/>
    <w:rsid w:val="00BD0EE3"/>
    <w:rsid w:val="00BD16B8"/>
    <w:rsid w:val="00BD1825"/>
    <w:rsid w:val="00BD1A3E"/>
    <w:rsid w:val="00BD1C39"/>
    <w:rsid w:val="00BD1D3C"/>
    <w:rsid w:val="00BD1F60"/>
    <w:rsid w:val="00BD1F67"/>
    <w:rsid w:val="00BD2013"/>
    <w:rsid w:val="00BD24E7"/>
    <w:rsid w:val="00BD2500"/>
    <w:rsid w:val="00BD283D"/>
    <w:rsid w:val="00BD28EA"/>
    <w:rsid w:val="00BD2A24"/>
    <w:rsid w:val="00BD2ABE"/>
    <w:rsid w:val="00BD2DF0"/>
    <w:rsid w:val="00BD349E"/>
    <w:rsid w:val="00BD366C"/>
    <w:rsid w:val="00BD3960"/>
    <w:rsid w:val="00BD3CF9"/>
    <w:rsid w:val="00BD404D"/>
    <w:rsid w:val="00BD41C9"/>
    <w:rsid w:val="00BD4342"/>
    <w:rsid w:val="00BD4565"/>
    <w:rsid w:val="00BD46AC"/>
    <w:rsid w:val="00BD47C4"/>
    <w:rsid w:val="00BD4B91"/>
    <w:rsid w:val="00BD4BFA"/>
    <w:rsid w:val="00BD4E8D"/>
    <w:rsid w:val="00BD5050"/>
    <w:rsid w:val="00BD50DF"/>
    <w:rsid w:val="00BD5161"/>
    <w:rsid w:val="00BD51A7"/>
    <w:rsid w:val="00BD5838"/>
    <w:rsid w:val="00BD5DA9"/>
    <w:rsid w:val="00BD5DCE"/>
    <w:rsid w:val="00BD5E46"/>
    <w:rsid w:val="00BD5F42"/>
    <w:rsid w:val="00BD65C4"/>
    <w:rsid w:val="00BD678B"/>
    <w:rsid w:val="00BD68BE"/>
    <w:rsid w:val="00BD6969"/>
    <w:rsid w:val="00BD729C"/>
    <w:rsid w:val="00BD72A3"/>
    <w:rsid w:val="00BD72CA"/>
    <w:rsid w:val="00BD73EA"/>
    <w:rsid w:val="00BD759F"/>
    <w:rsid w:val="00BD78CE"/>
    <w:rsid w:val="00BD7D31"/>
    <w:rsid w:val="00BE0072"/>
    <w:rsid w:val="00BE0102"/>
    <w:rsid w:val="00BE02B4"/>
    <w:rsid w:val="00BE037B"/>
    <w:rsid w:val="00BE045F"/>
    <w:rsid w:val="00BE0636"/>
    <w:rsid w:val="00BE06C3"/>
    <w:rsid w:val="00BE0795"/>
    <w:rsid w:val="00BE07C4"/>
    <w:rsid w:val="00BE07FD"/>
    <w:rsid w:val="00BE089B"/>
    <w:rsid w:val="00BE0A05"/>
    <w:rsid w:val="00BE0DD3"/>
    <w:rsid w:val="00BE0E47"/>
    <w:rsid w:val="00BE0E93"/>
    <w:rsid w:val="00BE121C"/>
    <w:rsid w:val="00BE12C5"/>
    <w:rsid w:val="00BE15A0"/>
    <w:rsid w:val="00BE1C12"/>
    <w:rsid w:val="00BE1C16"/>
    <w:rsid w:val="00BE1F6C"/>
    <w:rsid w:val="00BE1FA9"/>
    <w:rsid w:val="00BE1FAF"/>
    <w:rsid w:val="00BE20E6"/>
    <w:rsid w:val="00BE2183"/>
    <w:rsid w:val="00BE21A2"/>
    <w:rsid w:val="00BE2232"/>
    <w:rsid w:val="00BE2653"/>
    <w:rsid w:val="00BE27E2"/>
    <w:rsid w:val="00BE2AE7"/>
    <w:rsid w:val="00BE2C3A"/>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5C"/>
    <w:rsid w:val="00BE6592"/>
    <w:rsid w:val="00BE6626"/>
    <w:rsid w:val="00BE67A5"/>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6F"/>
    <w:rsid w:val="00BF10BC"/>
    <w:rsid w:val="00BF11CA"/>
    <w:rsid w:val="00BF1241"/>
    <w:rsid w:val="00BF1508"/>
    <w:rsid w:val="00BF1597"/>
    <w:rsid w:val="00BF19BC"/>
    <w:rsid w:val="00BF1A6B"/>
    <w:rsid w:val="00BF1ACA"/>
    <w:rsid w:val="00BF1D2B"/>
    <w:rsid w:val="00BF1D42"/>
    <w:rsid w:val="00BF1D97"/>
    <w:rsid w:val="00BF1FB3"/>
    <w:rsid w:val="00BF1FF5"/>
    <w:rsid w:val="00BF20DD"/>
    <w:rsid w:val="00BF20EC"/>
    <w:rsid w:val="00BF20F0"/>
    <w:rsid w:val="00BF219B"/>
    <w:rsid w:val="00BF2425"/>
    <w:rsid w:val="00BF25EB"/>
    <w:rsid w:val="00BF2645"/>
    <w:rsid w:val="00BF268E"/>
    <w:rsid w:val="00BF26EF"/>
    <w:rsid w:val="00BF27AE"/>
    <w:rsid w:val="00BF2CAC"/>
    <w:rsid w:val="00BF337C"/>
    <w:rsid w:val="00BF33E3"/>
    <w:rsid w:val="00BF33FD"/>
    <w:rsid w:val="00BF3644"/>
    <w:rsid w:val="00BF38C6"/>
    <w:rsid w:val="00BF396F"/>
    <w:rsid w:val="00BF3AC5"/>
    <w:rsid w:val="00BF40A1"/>
    <w:rsid w:val="00BF4587"/>
    <w:rsid w:val="00BF45F3"/>
    <w:rsid w:val="00BF46D3"/>
    <w:rsid w:val="00BF472A"/>
    <w:rsid w:val="00BF473B"/>
    <w:rsid w:val="00BF4CEB"/>
    <w:rsid w:val="00BF4D84"/>
    <w:rsid w:val="00BF4F19"/>
    <w:rsid w:val="00BF4F67"/>
    <w:rsid w:val="00BF500A"/>
    <w:rsid w:val="00BF5381"/>
    <w:rsid w:val="00BF53F1"/>
    <w:rsid w:val="00BF542A"/>
    <w:rsid w:val="00BF55A5"/>
    <w:rsid w:val="00BF5CE8"/>
    <w:rsid w:val="00BF5D51"/>
    <w:rsid w:val="00BF5D85"/>
    <w:rsid w:val="00BF5FD8"/>
    <w:rsid w:val="00BF60BD"/>
    <w:rsid w:val="00BF64F4"/>
    <w:rsid w:val="00BF66D5"/>
    <w:rsid w:val="00BF679B"/>
    <w:rsid w:val="00BF6EFA"/>
    <w:rsid w:val="00BF6FA0"/>
    <w:rsid w:val="00BF701B"/>
    <w:rsid w:val="00BF7242"/>
    <w:rsid w:val="00BF7655"/>
    <w:rsid w:val="00BF776A"/>
    <w:rsid w:val="00BF7888"/>
    <w:rsid w:val="00BF7934"/>
    <w:rsid w:val="00BF7F47"/>
    <w:rsid w:val="00C00077"/>
    <w:rsid w:val="00C00211"/>
    <w:rsid w:val="00C003F1"/>
    <w:rsid w:val="00C0043E"/>
    <w:rsid w:val="00C0044F"/>
    <w:rsid w:val="00C005FF"/>
    <w:rsid w:val="00C00C1C"/>
    <w:rsid w:val="00C00C53"/>
    <w:rsid w:val="00C01263"/>
    <w:rsid w:val="00C0127D"/>
    <w:rsid w:val="00C0148B"/>
    <w:rsid w:val="00C014D0"/>
    <w:rsid w:val="00C01760"/>
    <w:rsid w:val="00C01A16"/>
    <w:rsid w:val="00C01A53"/>
    <w:rsid w:val="00C01F4F"/>
    <w:rsid w:val="00C020EE"/>
    <w:rsid w:val="00C02369"/>
    <w:rsid w:val="00C02477"/>
    <w:rsid w:val="00C028AA"/>
    <w:rsid w:val="00C029AD"/>
    <w:rsid w:val="00C02A06"/>
    <w:rsid w:val="00C02A0D"/>
    <w:rsid w:val="00C02C3C"/>
    <w:rsid w:val="00C0334C"/>
    <w:rsid w:val="00C03386"/>
    <w:rsid w:val="00C035AA"/>
    <w:rsid w:val="00C03653"/>
    <w:rsid w:val="00C03955"/>
    <w:rsid w:val="00C0395A"/>
    <w:rsid w:val="00C03D4E"/>
    <w:rsid w:val="00C03F7A"/>
    <w:rsid w:val="00C0409A"/>
    <w:rsid w:val="00C040DE"/>
    <w:rsid w:val="00C041B3"/>
    <w:rsid w:val="00C04F5A"/>
    <w:rsid w:val="00C05105"/>
    <w:rsid w:val="00C0518F"/>
    <w:rsid w:val="00C0523F"/>
    <w:rsid w:val="00C05411"/>
    <w:rsid w:val="00C0598D"/>
    <w:rsid w:val="00C05C67"/>
    <w:rsid w:val="00C05CFC"/>
    <w:rsid w:val="00C05DE5"/>
    <w:rsid w:val="00C05E17"/>
    <w:rsid w:val="00C05E54"/>
    <w:rsid w:val="00C0614D"/>
    <w:rsid w:val="00C06234"/>
    <w:rsid w:val="00C065E6"/>
    <w:rsid w:val="00C06640"/>
    <w:rsid w:val="00C066FD"/>
    <w:rsid w:val="00C06746"/>
    <w:rsid w:val="00C06CB8"/>
    <w:rsid w:val="00C0718E"/>
    <w:rsid w:val="00C072B2"/>
    <w:rsid w:val="00C0741F"/>
    <w:rsid w:val="00C07EB6"/>
    <w:rsid w:val="00C10349"/>
    <w:rsid w:val="00C107DA"/>
    <w:rsid w:val="00C109A9"/>
    <w:rsid w:val="00C10A8B"/>
    <w:rsid w:val="00C10FA0"/>
    <w:rsid w:val="00C113BB"/>
    <w:rsid w:val="00C11800"/>
    <w:rsid w:val="00C11BF5"/>
    <w:rsid w:val="00C11C64"/>
    <w:rsid w:val="00C11E82"/>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39D"/>
    <w:rsid w:val="00C14537"/>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CFA"/>
    <w:rsid w:val="00C16DCD"/>
    <w:rsid w:val="00C16DD9"/>
    <w:rsid w:val="00C1711C"/>
    <w:rsid w:val="00C17469"/>
    <w:rsid w:val="00C17554"/>
    <w:rsid w:val="00C1797F"/>
    <w:rsid w:val="00C17ADD"/>
    <w:rsid w:val="00C17B4C"/>
    <w:rsid w:val="00C17BAE"/>
    <w:rsid w:val="00C17C9C"/>
    <w:rsid w:val="00C17E68"/>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CC6"/>
    <w:rsid w:val="00C22D6A"/>
    <w:rsid w:val="00C23139"/>
    <w:rsid w:val="00C23664"/>
    <w:rsid w:val="00C238E3"/>
    <w:rsid w:val="00C23E52"/>
    <w:rsid w:val="00C2411A"/>
    <w:rsid w:val="00C2428C"/>
    <w:rsid w:val="00C24392"/>
    <w:rsid w:val="00C24878"/>
    <w:rsid w:val="00C24962"/>
    <w:rsid w:val="00C24AD6"/>
    <w:rsid w:val="00C24D33"/>
    <w:rsid w:val="00C25161"/>
    <w:rsid w:val="00C25178"/>
    <w:rsid w:val="00C25467"/>
    <w:rsid w:val="00C25530"/>
    <w:rsid w:val="00C25624"/>
    <w:rsid w:val="00C259B6"/>
    <w:rsid w:val="00C25C57"/>
    <w:rsid w:val="00C25C73"/>
    <w:rsid w:val="00C25D43"/>
    <w:rsid w:val="00C26313"/>
    <w:rsid w:val="00C267AA"/>
    <w:rsid w:val="00C267D0"/>
    <w:rsid w:val="00C26913"/>
    <w:rsid w:val="00C26A6B"/>
    <w:rsid w:val="00C26A93"/>
    <w:rsid w:val="00C26F17"/>
    <w:rsid w:val="00C26F9A"/>
    <w:rsid w:val="00C26FA0"/>
    <w:rsid w:val="00C271D6"/>
    <w:rsid w:val="00C27225"/>
    <w:rsid w:val="00C2777F"/>
    <w:rsid w:val="00C2781F"/>
    <w:rsid w:val="00C27A11"/>
    <w:rsid w:val="00C27C17"/>
    <w:rsid w:val="00C27D39"/>
    <w:rsid w:val="00C3014F"/>
    <w:rsid w:val="00C3017D"/>
    <w:rsid w:val="00C303E0"/>
    <w:rsid w:val="00C303F3"/>
    <w:rsid w:val="00C3054E"/>
    <w:rsid w:val="00C30D23"/>
    <w:rsid w:val="00C31099"/>
    <w:rsid w:val="00C31125"/>
    <w:rsid w:val="00C3127D"/>
    <w:rsid w:val="00C31328"/>
    <w:rsid w:val="00C3147A"/>
    <w:rsid w:val="00C31510"/>
    <w:rsid w:val="00C317E9"/>
    <w:rsid w:val="00C31A9E"/>
    <w:rsid w:val="00C31B7F"/>
    <w:rsid w:val="00C31C66"/>
    <w:rsid w:val="00C31C87"/>
    <w:rsid w:val="00C31EFC"/>
    <w:rsid w:val="00C32006"/>
    <w:rsid w:val="00C32042"/>
    <w:rsid w:val="00C322F7"/>
    <w:rsid w:val="00C324F3"/>
    <w:rsid w:val="00C32530"/>
    <w:rsid w:val="00C32632"/>
    <w:rsid w:val="00C32751"/>
    <w:rsid w:val="00C328A3"/>
    <w:rsid w:val="00C32979"/>
    <w:rsid w:val="00C329D7"/>
    <w:rsid w:val="00C32C1C"/>
    <w:rsid w:val="00C32D5F"/>
    <w:rsid w:val="00C32E73"/>
    <w:rsid w:val="00C333E9"/>
    <w:rsid w:val="00C33584"/>
    <w:rsid w:val="00C33599"/>
    <w:rsid w:val="00C33672"/>
    <w:rsid w:val="00C33786"/>
    <w:rsid w:val="00C33A5C"/>
    <w:rsid w:val="00C33E7E"/>
    <w:rsid w:val="00C34227"/>
    <w:rsid w:val="00C3440F"/>
    <w:rsid w:val="00C3458F"/>
    <w:rsid w:val="00C346A4"/>
    <w:rsid w:val="00C3476D"/>
    <w:rsid w:val="00C34913"/>
    <w:rsid w:val="00C3492D"/>
    <w:rsid w:val="00C34AB3"/>
    <w:rsid w:val="00C34B01"/>
    <w:rsid w:val="00C34B39"/>
    <w:rsid w:val="00C34BF3"/>
    <w:rsid w:val="00C34EFF"/>
    <w:rsid w:val="00C35065"/>
    <w:rsid w:val="00C35673"/>
    <w:rsid w:val="00C35705"/>
    <w:rsid w:val="00C3587F"/>
    <w:rsid w:val="00C35AD5"/>
    <w:rsid w:val="00C35CF5"/>
    <w:rsid w:val="00C35F21"/>
    <w:rsid w:val="00C363C5"/>
    <w:rsid w:val="00C366CE"/>
    <w:rsid w:val="00C36722"/>
    <w:rsid w:val="00C36A7B"/>
    <w:rsid w:val="00C36F78"/>
    <w:rsid w:val="00C37211"/>
    <w:rsid w:val="00C3729F"/>
    <w:rsid w:val="00C3739E"/>
    <w:rsid w:val="00C37933"/>
    <w:rsid w:val="00C37940"/>
    <w:rsid w:val="00C37B4B"/>
    <w:rsid w:val="00C37CD1"/>
    <w:rsid w:val="00C402BB"/>
    <w:rsid w:val="00C40311"/>
    <w:rsid w:val="00C40452"/>
    <w:rsid w:val="00C40805"/>
    <w:rsid w:val="00C40A10"/>
    <w:rsid w:val="00C40D61"/>
    <w:rsid w:val="00C40D9F"/>
    <w:rsid w:val="00C40FDB"/>
    <w:rsid w:val="00C411CE"/>
    <w:rsid w:val="00C41373"/>
    <w:rsid w:val="00C41B94"/>
    <w:rsid w:val="00C42187"/>
    <w:rsid w:val="00C42298"/>
    <w:rsid w:val="00C422F7"/>
    <w:rsid w:val="00C4235E"/>
    <w:rsid w:val="00C42753"/>
    <w:rsid w:val="00C42875"/>
    <w:rsid w:val="00C42AE4"/>
    <w:rsid w:val="00C42DF1"/>
    <w:rsid w:val="00C42E71"/>
    <w:rsid w:val="00C42E86"/>
    <w:rsid w:val="00C42F23"/>
    <w:rsid w:val="00C42F76"/>
    <w:rsid w:val="00C42FDE"/>
    <w:rsid w:val="00C43179"/>
    <w:rsid w:val="00C4319C"/>
    <w:rsid w:val="00C43222"/>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4EC7"/>
    <w:rsid w:val="00C454DF"/>
    <w:rsid w:val="00C455F3"/>
    <w:rsid w:val="00C459D2"/>
    <w:rsid w:val="00C45B45"/>
    <w:rsid w:val="00C45B46"/>
    <w:rsid w:val="00C45F63"/>
    <w:rsid w:val="00C4601D"/>
    <w:rsid w:val="00C46330"/>
    <w:rsid w:val="00C46623"/>
    <w:rsid w:val="00C4666C"/>
    <w:rsid w:val="00C468EE"/>
    <w:rsid w:val="00C46B6B"/>
    <w:rsid w:val="00C46C9F"/>
    <w:rsid w:val="00C46D2E"/>
    <w:rsid w:val="00C46E41"/>
    <w:rsid w:val="00C46F50"/>
    <w:rsid w:val="00C46F71"/>
    <w:rsid w:val="00C4715C"/>
    <w:rsid w:val="00C47284"/>
    <w:rsid w:val="00C47566"/>
    <w:rsid w:val="00C478F5"/>
    <w:rsid w:val="00C47942"/>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2D2"/>
    <w:rsid w:val="00C52314"/>
    <w:rsid w:val="00C52335"/>
    <w:rsid w:val="00C52634"/>
    <w:rsid w:val="00C526B6"/>
    <w:rsid w:val="00C52DC4"/>
    <w:rsid w:val="00C52EAC"/>
    <w:rsid w:val="00C530B3"/>
    <w:rsid w:val="00C531E1"/>
    <w:rsid w:val="00C53341"/>
    <w:rsid w:val="00C53462"/>
    <w:rsid w:val="00C536AF"/>
    <w:rsid w:val="00C53B2F"/>
    <w:rsid w:val="00C54141"/>
    <w:rsid w:val="00C54185"/>
    <w:rsid w:val="00C542B9"/>
    <w:rsid w:val="00C54845"/>
    <w:rsid w:val="00C54E3F"/>
    <w:rsid w:val="00C55494"/>
    <w:rsid w:val="00C557EE"/>
    <w:rsid w:val="00C5585D"/>
    <w:rsid w:val="00C55A1D"/>
    <w:rsid w:val="00C55E33"/>
    <w:rsid w:val="00C55ECA"/>
    <w:rsid w:val="00C566BE"/>
    <w:rsid w:val="00C56CE8"/>
    <w:rsid w:val="00C56FB7"/>
    <w:rsid w:val="00C56FE8"/>
    <w:rsid w:val="00C5703E"/>
    <w:rsid w:val="00C5712D"/>
    <w:rsid w:val="00C572E6"/>
    <w:rsid w:val="00C573C1"/>
    <w:rsid w:val="00C57A8A"/>
    <w:rsid w:val="00C57B78"/>
    <w:rsid w:val="00C57DB4"/>
    <w:rsid w:val="00C57E08"/>
    <w:rsid w:val="00C6047E"/>
    <w:rsid w:val="00C60504"/>
    <w:rsid w:val="00C6072D"/>
    <w:rsid w:val="00C60CB0"/>
    <w:rsid w:val="00C614D1"/>
    <w:rsid w:val="00C618FA"/>
    <w:rsid w:val="00C61F42"/>
    <w:rsid w:val="00C61F6D"/>
    <w:rsid w:val="00C62020"/>
    <w:rsid w:val="00C620D3"/>
    <w:rsid w:val="00C62154"/>
    <w:rsid w:val="00C62353"/>
    <w:rsid w:val="00C624F0"/>
    <w:rsid w:val="00C6254F"/>
    <w:rsid w:val="00C62622"/>
    <w:rsid w:val="00C62712"/>
    <w:rsid w:val="00C627CB"/>
    <w:rsid w:val="00C6295D"/>
    <w:rsid w:val="00C62A0F"/>
    <w:rsid w:val="00C62D65"/>
    <w:rsid w:val="00C62EFC"/>
    <w:rsid w:val="00C631FB"/>
    <w:rsid w:val="00C63344"/>
    <w:rsid w:val="00C63378"/>
    <w:rsid w:val="00C63C27"/>
    <w:rsid w:val="00C63FF1"/>
    <w:rsid w:val="00C642F9"/>
    <w:rsid w:val="00C643C2"/>
    <w:rsid w:val="00C64619"/>
    <w:rsid w:val="00C648E3"/>
    <w:rsid w:val="00C6499F"/>
    <w:rsid w:val="00C64B2D"/>
    <w:rsid w:val="00C64B50"/>
    <w:rsid w:val="00C64CAD"/>
    <w:rsid w:val="00C64DB9"/>
    <w:rsid w:val="00C65525"/>
    <w:rsid w:val="00C65631"/>
    <w:rsid w:val="00C656CB"/>
    <w:rsid w:val="00C657A1"/>
    <w:rsid w:val="00C65D4C"/>
    <w:rsid w:val="00C65E1D"/>
    <w:rsid w:val="00C65F20"/>
    <w:rsid w:val="00C65FB4"/>
    <w:rsid w:val="00C66290"/>
    <w:rsid w:val="00C66379"/>
    <w:rsid w:val="00C6654F"/>
    <w:rsid w:val="00C665CE"/>
    <w:rsid w:val="00C667F2"/>
    <w:rsid w:val="00C668B5"/>
    <w:rsid w:val="00C66986"/>
    <w:rsid w:val="00C66C7E"/>
    <w:rsid w:val="00C66DBE"/>
    <w:rsid w:val="00C67076"/>
    <w:rsid w:val="00C674C7"/>
    <w:rsid w:val="00C67658"/>
    <w:rsid w:val="00C67911"/>
    <w:rsid w:val="00C67969"/>
    <w:rsid w:val="00C67A6F"/>
    <w:rsid w:val="00C67F6F"/>
    <w:rsid w:val="00C67F96"/>
    <w:rsid w:val="00C70016"/>
    <w:rsid w:val="00C701EE"/>
    <w:rsid w:val="00C704D5"/>
    <w:rsid w:val="00C705FA"/>
    <w:rsid w:val="00C709C5"/>
    <w:rsid w:val="00C70C93"/>
    <w:rsid w:val="00C70D23"/>
    <w:rsid w:val="00C70E5A"/>
    <w:rsid w:val="00C7115B"/>
    <w:rsid w:val="00C71966"/>
    <w:rsid w:val="00C71AE5"/>
    <w:rsid w:val="00C71CFE"/>
    <w:rsid w:val="00C72020"/>
    <w:rsid w:val="00C722DB"/>
    <w:rsid w:val="00C72308"/>
    <w:rsid w:val="00C7256F"/>
    <w:rsid w:val="00C728B2"/>
    <w:rsid w:val="00C72A4D"/>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097"/>
    <w:rsid w:val="00C76229"/>
    <w:rsid w:val="00C767EE"/>
    <w:rsid w:val="00C76C01"/>
    <w:rsid w:val="00C76D2D"/>
    <w:rsid w:val="00C77467"/>
    <w:rsid w:val="00C7751A"/>
    <w:rsid w:val="00C77D47"/>
    <w:rsid w:val="00C8004D"/>
    <w:rsid w:val="00C80144"/>
    <w:rsid w:val="00C801A3"/>
    <w:rsid w:val="00C801C9"/>
    <w:rsid w:val="00C80276"/>
    <w:rsid w:val="00C80640"/>
    <w:rsid w:val="00C808AB"/>
    <w:rsid w:val="00C80B85"/>
    <w:rsid w:val="00C80B96"/>
    <w:rsid w:val="00C80D74"/>
    <w:rsid w:val="00C80F09"/>
    <w:rsid w:val="00C81382"/>
    <w:rsid w:val="00C814DF"/>
    <w:rsid w:val="00C817DE"/>
    <w:rsid w:val="00C81C07"/>
    <w:rsid w:val="00C820FF"/>
    <w:rsid w:val="00C824D7"/>
    <w:rsid w:val="00C8275B"/>
    <w:rsid w:val="00C827AD"/>
    <w:rsid w:val="00C829AA"/>
    <w:rsid w:val="00C82BD3"/>
    <w:rsid w:val="00C82C9E"/>
    <w:rsid w:val="00C82D6C"/>
    <w:rsid w:val="00C8317D"/>
    <w:rsid w:val="00C836C4"/>
    <w:rsid w:val="00C83A66"/>
    <w:rsid w:val="00C83AE4"/>
    <w:rsid w:val="00C83B4F"/>
    <w:rsid w:val="00C83BB1"/>
    <w:rsid w:val="00C83CB4"/>
    <w:rsid w:val="00C83F17"/>
    <w:rsid w:val="00C842A7"/>
    <w:rsid w:val="00C842DC"/>
    <w:rsid w:val="00C84841"/>
    <w:rsid w:val="00C84872"/>
    <w:rsid w:val="00C84877"/>
    <w:rsid w:val="00C84D3A"/>
    <w:rsid w:val="00C84FB9"/>
    <w:rsid w:val="00C85455"/>
    <w:rsid w:val="00C8551F"/>
    <w:rsid w:val="00C855D8"/>
    <w:rsid w:val="00C85781"/>
    <w:rsid w:val="00C857E3"/>
    <w:rsid w:val="00C85BBC"/>
    <w:rsid w:val="00C85BEC"/>
    <w:rsid w:val="00C85D4F"/>
    <w:rsid w:val="00C8605B"/>
    <w:rsid w:val="00C861A2"/>
    <w:rsid w:val="00C861AA"/>
    <w:rsid w:val="00C865F8"/>
    <w:rsid w:val="00C86CEF"/>
    <w:rsid w:val="00C86F3D"/>
    <w:rsid w:val="00C871F7"/>
    <w:rsid w:val="00C8741B"/>
    <w:rsid w:val="00C876A8"/>
    <w:rsid w:val="00C87D5D"/>
    <w:rsid w:val="00C87D67"/>
    <w:rsid w:val="00C9067B"/>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66"/>
    <w:rsid w:val="00C91E8C"/>
    <w:rsid w:val="00C9200C"/>
    <w:rsid w:val="00C920E6"/>
    <w:rsid w:val="00C9244B"/>
    <w:rsid w:val="00C92AA9"/>
    <w:rsid w:val="00C92F37"/>
    <w:rsid w:val="00C92F69"/>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B41"/>
    <w:rsid w:val="00C94CF5"/>
    <w:rsid w:val="00C9519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7C6"/>
    <w:rsid w:val="00CA2800"/>
    <w:rsid w:val="00CA283E"/>
    <w:rsid w:val="00CA29CD"/>
    <w:rsid w:val="00CA30D9"/>
    <w:rsid w:val="00CA32C7"/>
    <w:rsid w:val="00CA3311"/>
    <w:rsid w:val="00CA335D"/>
    <w:rsid w:val="00CA3831"/>
    <w:rsid w:val="00CA3BC2"/>
    <w:rsid w:val="00CA3BDD"/>
    <w:rsid w:val="00CA3E54"/>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5CC"/>
    <w:rsid w:val="00CA7C94"/>
    <w:rsid w:val="00CA7F6B"/>
    <w:rsid w:val="00CB0118"/>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14"/>
    <w:rsid w:val="00CB2C3E"/>
    <w:rsid w:val="00CB2D74"/>
    <w:rsid w:val="00CB2E56"/>
    <w:rsid w:val="00CB32EB"/>
    <w:rsid w:val="00CB34DF"/>
    <w:rsid w:val="00CB363F"/>
    <w:rsid w:val="00CB36FA"/>
    <w:rsid w:val="00CB3963"/>
    <w:rsid w:val="00CB3B45"/>
    <w:rsid w:val="00CB3CB8"/>
    <w:rsid w:val="00CB3CE9"/>
    <w:rsid w:val="00CB428B"/>
    <w:rsid w:val="00CB47C1"/>
    <w:rsid w:val="00CB4917"/>
    <w:rsid w:val="00CB4A67"/>
    <w:rsid w:val="00CB4BC1"/>
    <w:rsid w:val="00CB4D6E"/>
    <w:rsid w:val="00CB4FDA"/>
    <w:rsid w:val="00CB56DD"/>
    <w:rsid w:val="00CB57FF"/>
    <w:rsid w:val="00CB58D8"/>
    <w:rsid w:val="00CB5AEC"/>
    <w:rsid w:val="00CB5C90"/>
    <w:rsid w:val="00CB5E17"/>
    <w:rsid w:val="00CB5FAF"/>
    <w:rsid w:val="00CB60CA"/>
    <w:rsid w:val="00CB622B"/>
    <w:rsid w:val="00CB65F0"/>
    <w:rsid w:val="00CB6937"/>
    <w:rsid w:val="00CB6BF7"/>
    <w:rsid w:val="00CB6DE1"/>
    <w:rsid w:val="00CB7117"/>
    <w:rsid w:val="00CB720E"/>
    <w:rsid w:val="00CB73CF"/>
    <w:rsid w:val="00CB789E"/>
    <w:rsid w:val="00CB79FB"/>
    <w:rsid w:val="00CB7B24"/>
    <w:rsid w:val="00CB7BD4"/>
    <w:rsid w:val="00CB7BEA"/>
    <w:rsid w:val="00CB7F80"/>
    <w:rsid w:val="00CC0143"/>
    <w:rsid w:val="00CC01AE"/>
    <w:rsid w:val="00CC0F13"/>
    <w:rsid w:val="00CC1307"/>
    <w:rsid w:val="00CC1692"/>
    <w:rsid w:val="00CC1774"/>
    <w:rsid w:val="00CC19CE"/>
    <w:rsid w:val="00CC1D21"/>
    <w:rsid w:val="00CC1FDB"/>
    <w:rsid w:val="00CC2136"/>
    <w:rsid w:val="00CC23D3"/>
    <w:rsid w:val="00CC24AC"/>
    <w:rsid w:val="00CC24CA"/>
    <w:rsid w:val="00CC267C"/>
    <w:rsid w:val="00CC2928"/>
    <w:rsid w:val="00CC2BF4"/>
    <w:rsid w:val="00CC2CE2"/>
    <w:rsid w:val="00CC307E"/>
    <w:rsid w:val="00CC3527"/>
    <w:rsid w:val="00CC35AA"/>
    <w:rsid w:val="00CC36FD"/>
    <w:rsid w:val="00CC3AFE"/>
    <w:rsid w:val="00CC4149"/>
    <w:rsid w:val="00CC4156"/>
    <w:rsid w:val="00CC4442"/>
    <w:rsid w:val="00CC44A7"/>
    <w:rsid w:val="00CC464E"/>
    <w:rsid w:val="00CC491B"/>
    <w:rsid w:val="00CC4A76"/>
    <w:rsid w:val="00CC4AB1"/>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1C34"/>
    <w:rsid w:val="00CD2618"/>
    <w:rsid w:val="00CD2831"/>
    <w:rsid w:val="00CD2E51"/>
    <w:rsid w:val="00CD306C"/>
    <w:rsid w:val="00CD38A1"/>
    <w:rsid w:val="00CD394C"/>
    <w:rsid w:val="00CD424B"/>
    <w:rsid w:val="00CD456F"/>
    <w:rsid w:val="00CD486B"/>
    <w:rsid w:val="00CD48A6"/>
    <w:rsid w:val="00CD4A60"/>
    <w:rsid w:val="00CD4AB8"/>
    <w:rsid w:val="00CD5136"/>
    <w:rsid w:val="00CD57B1"/>
    <w:rsid w:val="00CD5C93"/>
    <w:rsid w:val="00CD5D7C"/>
    <w:rsid w:val="00CD5F5A"/>
    <w:rsid w:val="00CD6112"/>
    <w:rsid w:val="00CD613B"/>
    <w:rsid w:val="00CD64F7"/>
    <w:rsid w:val="00CD664B"/>
    <w:rsid w:val="00CD6900"/>
    <w:rsid w:val="00CD6A6D"/>
    <w:rsid w:val="00CD710B"/>
    <w:rsid w:val="00CD718C"/>
    <w:rsid w:val="00CD71A0"/>
    <w:rsid w:val="00CD731C"/>
    <w:rsid w:val="00CD7363"/>
    <w:rsid w:val="00CD7382"/>
    <w:rsid w:val="00CD7651"/>
    <w:rsid w:val="00CD7AD9"/>
    <w:rsid w:val="00CE02B3"/>
    <w:rsid w:val="00CE0449"/>
    <w:rsid w:val="00CE089B"/>
    <w:rsid w:val="00CE099C"/>
    <w:rsid w:val="00CE0A13"/>
    <w:rsid w:val="00CE0B14"/>
    <w:rsid w:val="00CE0F31"/>
    <w:rsid w:val="00CE0F53"/>
    <w:rsid w:val="00CE106C"/>
    <w:rsid w:val="00CE11BB"/>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580"/>
    <w:rsid w:val="00CE38F4"/>
    <w:rsid w:val="00CE3C55"/>
    <w:rsid w:val="00CE3D6A"/>
    <w:rsid w:val="00CE3E5F"/>
    <w:rsid w:val="00CE41C7"/>
    <w:rsid w:val="00CE42FB"/>
    <w:rsid w:val="00CE4392"/>
    <w:rsid w:val="00CE43BF"/>
    <w:rsid w:val="00CE47C9"/>
    <w:rsid w:val="00CE4D55"/>
    <w:rsid w:val="00CE4DCD"/>
    <w:rsid w:val="00CE4FEB"/>
    <w:rsid w:val="00CE5024"/>
    <w:rsid w:val="00CE51C4"/>
    <w:rsid w:val="00CE53C3"/>
    <w:rsid w:val="00CE5520"/>
    <w:rsid w:val="00CE557B"/>
    <w:rsid w:val="00CE55E9"/>
    <w:rsid w:val="00CE5988"/>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2EF"/>
    <w:rsid w:val="00CF036A"/>
    <w:rsid w:val="00CF0635"/>
    <w:rsid w:val="00CF06D7"/>
    <w:rsid w:val="00CF07A0"/>
    <w:rsid w:val="00CF0A48"/>
    <w:rsid w:val="00CF0D1E"/>
    <w:rsid w:val="00CF1007"/>
    <w:rsid w:val="00CF1094"/>
    <w:rsid w:val="00CF11A1"/>
    <w:rsid w:val="00CF1249"/>
    <w:rsid w:val="00CF1267"/>
    <w:rsid w:val="00CF1370"/>
    <w:rsid w:val="00CF1465"/>
    <w:rsid w:val="00CF14D0"/>
    <w:rsid w:val="00CF1847"/>
    <w:rsid w:val="00CF1899"/>
    <w:rsid w:val="00CF1D1F"/>
    <w:rsid w:val="00CF1DE6"/>
    <w:rsid w:val="00CF1E6E"/>
    <w:rsid w:val="00CF24EE"/>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569"/>
    <w:rsid w:val="00CF5679"/>
    <w:rsid w:val="00CF5860"/>
    <w:rsid w:val="00CF5A7F"/>
    <w:rsid w:val="00CF5C26"/>
    <w:rsid w:val="00CF5D65"/>
    <w:rsid w:val="00CF5DFD"/>
    <w:rsid w:val="00CF5EE8"/>
    <w:rsid w:val="00CF61EB"/>
    <w:rsid w:val="00CF62F9"/>
    <w:rsid w:val="00CF6409"/>
    <w:rsid w:val="00CF677F"/>
    <w:rsid w:val="00CF67A5"/>
    <w:rsid w:val="00CF6CB0"/>
    <w:rsid w:val="00CF6E07"/>
    <w:rsid w:val="00CF7432"/>
    <w:rsid w:val="00CF7581"/>
    <w:rsid w:val="00CF766C"/>
    <w:rsid w:val="00CF7674"/>
    <w:rsid w:val="00CF76E7"/>
    <w:rsid w:val="00CF7818"/>
    <w:rsid w:val="00D000C4"/>
    <w:rsid w:val="00D007A1"/>
    <w:rsid w:val="00D009E4"/>
    <w:rsid w:val="00D00D1C"/>
    <w:rsid w:val="00D00F20"/>
    <w:rsid w:val="00D01019"/>
    <w:rsid w:val="00D01435"/>
    <w:rsid w:val="00D01940"/>
    <w:rsid w:val="00D019FE"/>
    <w:rsid w:val="00D01D89"/>
    <w:rsid w:val="00D01DB5"/>
    <w:rsid w:val="00D01E6E"/>
    <w:rsid w:val="00D01F84"/>
    <w:rsid w:val="00D0213B"/>
    <w:rsid w:val="00D02403"/>
    <w:rsid w:val="00D0258C"/>
    <w:rsid w:val="00D027A2"/>
    <w:rsid w:val="00D028EF"/>
    <w:rsid w:val="00D02E1D"/>
    <w:rsid w:val="00D0344B"/>
    <w:rsid w:val="00D034ED"/>
    <w:rsid w:val="00D03587"/>
    <w:rsid w:val="00D03902"/>
    <w:rsid w:val="00D039D9"/>
    <w:rsid w:val="00D03A7F"/>
    <w:rsid w:val="00D03B68"/>
    <w:rsid w:val="00D0426D"/>
    <w:rsid w:val="00D042C4"/>
    <w:rsid w:val="00D04418"/>
    <w:rsid w:val="00D04437"/>
    <w:rsid w:val="00D04AAF"/>
    <w:rsid w:val="00D04BD0"/>
    <w:rsid w:val="00D06139"/>
    <w:rsid w:val="00D06237"/>
    <w:rsid w:val="00D063D6"/>
    <w:rsid w:val="00D064E8"/>
    <w:rsid w:val="00D06678"/>
    <w:rsid w:val="00D06717"/>
    <w:rsid w:val="00D06A2E"/>
    <w:rsid w:val="00D06BDD"/>
    <w:rsid w:val="00D07285"/>
    <w:rsid w:val="00D072FF"/>
    <w:rsid w:val="00D078BD"/>
    <w:rsid w:val="00D07B02"/>
    <w:rsid w:val="00D07B8A"/>
    <w:rsid w:val="00D07E6B"/>
    <w:rsid w:val="00D07F24"/>
    <w:rsid w:val="00D07F42"/>
    <w:rsid w:val="00D07FC8"/>
    <w:rsid w:val="00D102DD"/>
    <w:rsid w:val="00D10384"/>
    <w:rsid w:val="00D1042F"/>
    <w:rsid w:val="00D107FA"/>
    <w:rsid w:val="00D10943"/>
    <w:rsid w:val="00D11037"/>
    <w:rsid w:val="00D118B8"/>
    <w:rsid w:val="00D11CF7"/>
    <w:rsid w:val="00D120A5"/>
    <w:rsid w:val="00D121E9"/>
    <w:rsid w:val="00D1232B"/>
    <w:rsid w:val="00D123A0"/>
    <w:rsid w:val="00D12413"/>
    <w:rsid w:val="00D1244D"/>
    <w:rsid w:val="00D12583"/>
    <w:rsid w:val="00D1260D"/>
    <w:rsid w:val="00D12711"/>
    <w:rsid w:val="00D12917"/>
    <w:rsid w:val="00D12D69"/>
    <w:rsid w:val="00D12EBD"/>
    <w:rsid w:val="00D12FCC"/>
    <w:rsid w:val="00D13093"/>
    <w:rsid w:val="00D13142"/>
    <w:rsid w:val="00D1392F"/>
    <w:rsid w:val="00D13EEE"/>
    <w:rsid w:val="00D13FF7"/>
    <w:rsid w:val="00D14229"/>
    <w:rsid w:val="00D14773"/>
    <w:rsid w:val="00D14C24"/>
    <w:rsid w:val="00D14CF7"/>
    <w:rsid w:val="00D14D3A"/>
    <w:rsid w:val="00D14DDE"/>
    <w:rsid w:val="00D1500B"/>
    <w:rsid w:val="00D1570A"/>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129"/>
    <w:rsid w:val="00D20290"/>
    <w:rsid w:val="00D20594"/>
    <w:rsid w:val="00D20786"/>
    <w:rsid w:val="00D20AB3"/>
    <w:rsid w:val="00D20DB4"/>
    <w:rsid w:val="00D20EEC"/>
    <w:rsid w:val="00D21153"/>
    <w:rsid w:val="00D212E4"/>
    <w:rsid w:val="00D215E3"/>
    <w:rsid w:val="00D21955"/>
    <w:rsid w:val="00D219D1"/>
    <w:rsid w:val="00D22179"/>
    <w:rsid w:val="00D22187"/>
    <w:rsid w:val="00D223AF"/>
    <w:rsid w:val="00D223F3"/>
    <w:rsid w:val="00D22426"/>
    <w:rsid w:val="00D224F5"/>
    <w:rsid w:val="00D225D8"/>
    <w:rsid w:val="00D2265B"/>
    <w:rsid w:val="00D22F89"/>
    <w:rsid w:val="00D23444"/>
    <w:rsid w:val="00D23924"/>
    <w:rsid w:val="00D23CF6"/>
    <w:rsid w:val="00D24042"/>
    <w:rsid w:val="00D2407C"/>
    <w:rsid w:val="00D24628"/>
    <w:rsid w:val="00D24E0D"/>
    <w:rsid w:val="00D24FA1"/>
    <w:rsid w:val="00D25091"/>
    <w:rsid w:val="00D252BB"/>
    <w:rsid w:val="00D259FE"/>
    <w:rsid w:val="00D25A45"/>
    <w:rsid w:val="00D25B78"/>
    <w:rsid w:val="00D25E41"/>
    <w:rsid w:val="00D25E42"/>
    <w:rsid w:val="00D260FA"/>
    <w:rsid w:val="00D26617"/>
    <w:rsid w:val="00D2684C"/>
    <w:rsid w:val="00D2688D"/>
    <w:rsid w:val="00D26960"/>
    <w:rsid w:val="00D26A15"/>
    <w:rsid w:val="00D26B61"/>
    <w:rsid w:val="00D26E58"/>
    <w:rsid w:val="00D26E92"/>
    <w:rsid w:val="00D26EA6"/>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9CE"/>
    <w:rsid w:val="00D31F68"/>
    <w:rsid w:val="00D3222F"/>
    <w:rsid w:val="00D3239A"/>
    <w:rsid w:val="00D324C4"/>
    <w:rsid w:val="00D32601"/>
    <w:rsid w:val="00D3261B"/>
    <w:rsid w:val="00D32B63"/>
    <w:rsid w:val="00D32CCA"/>
    <w:rsid w:val="00D32CDD"/>
    <w:rsid w:val="00D32D3A"/>
    <w:rsid w:val="00D32DD0"/>
    <w:rsid w:val="00D32FFC"/>
    <w:rsid w:val="00D332C2"/>
    <w:rsid w:val="00D333A3"/>
    <w:rsid w:val="00D336C6"/>
    <w:rsid w:val="00D336FA"/>
    <w:rsid w:val="00D33715"/>
    <w:rsid w:val="00D33A91"/>
    <w:rsid w:val="00D33AAC"/>
    <w:rsid w:val="00D33B81"/>
    <w:rsid w:val="00D33E23"/>
    <w:rsid w:val="00D34161"/>
    <w:rsid w:val="00D34218"/>
    <w:rsid w:val="00D3450B"/>
    <w:rsid w:val="00D3506A"/>
    <w:rsid w:val="00D35264"/>
    <w:rsid w:val="00D352A2"/>
    <w:rsid w:val="00D35383"/>
    <w:rsid w:val="00D353C0"/>
    <w:rsid w:val="00D35663"/>
    <w:rsid w:val="00D3595F"/>
    <w:rsid w:val="00D35E1D"/>
    <w:rsid w:val="00D36100"/>
    <w:rsid w:val="00D3614B"/>
    <w:rsid w:val="00D36951"/>
    <w:rsid w:val="00D3697B"/>
    <w:rsid w:val="00D36998"/>
    <w:rsid w:val="00D369DB"/>
    <w:rsid w:val="00D36B15"/>
    <w:rsid w:val="00D36C99"/>
    <w:rsid w:val="00D370FF"/>
    <w:rsid w:val="00D371A5"/>
    <w:rsid w:val="00D3749A"/>
    <w:rsid w:val="00D37532"/>
    <w:rsid w:val="00D3791B"/>
    <w:rsid w:val="00D37AE9"/>
    <w:rsid w:val="00D37EF1"/>
    <w:rsid w:val="00D400A6"/>
    <w:rsid w:val="00D401B6"/>
    <w:rsid w:val="00D401F9"/>
    <w:rsid w:val="00D40280"/>
    <w:rsid w:val="00D403D4"/>
    <w:rsid w:val="00D4091F"/>
    <w:rsid w:val="00D40BB3"/>
    <w:rsid w:val="00D40F5D"/>
    <w:rsid w:val="00D41153"/>
    <w:rsid w:val="00D415A5"/>
    <w:rsid w:val="00D417D5"/>
    <w:rsid w:val="00D41C84"/>
    <w:rsid w:val="00D41D23"/>
    <w:rsid w:val="00D41D32"/>
    <w:rsid w:val="00D41EA3"/>
    <w:rsid w:val="00D41F4C"/>
    <w:rsid w:val="00D42034"/>
    <w:rsid w:val="00D42104"/>
    <w:rsid w:val="00D42554"/>
    <w:rsid w:val="00D42704"/>
    <w:rsid w:val="00D42A7D"/>
    <w:rsid w:val="00D42A96"/>
    <w:rsid w:val="00D42F17"/>
    <w:rsid w:val="00D42F5B"/>
    <w:rsid w:val="00D430C2"/>
    <w:rsid w:val="00D43228"/>
    <w:rsid w:val="00D435D6"/>
    <w:rsid w:val="00D43834"/>
    <w:rsid w:val="00D4384F"/>
    <w:rsid w:val="00D43A9C"/>
    <w:rsid w:val="00D43DAD"/>
    <w:rsid w:val="00D44108"/>
    <w:rsid w:val="00D441EB"/>
    <w:rsid w:val="00D4428B"/>
    <w:rsid w:val="00D44542"/>
    <w:rsid w:val="00D4473D"/>
    <w:rsid w:val="00D44AB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5B2"/>
    <w:rsid w:val="00D5061E"/>
    <w:rsid w:val="00D507DD"/>
    <w:rsid w:val="00D50B4B"/>
    <w:rsid w:val="00D50C12"/>
    <w:rsid w:val="00D50F2D"/>
    <w:rsid w:val="00D51123"/>
    <w:rsid w:val="00D51361"/>
    <w:rsid w:val="00D513D7"/>
    <w:rsid w:val="00D51C96"/>
    <w:rsid w:val="00D51D96"/>
    <w:rsid w:val="00D52021"/>
    <w:rsid w:val="00D521AE"/>
    <w:rsid w:val="00D52582"/>
    <w:rsid w:val="00D5287B"/>
    <w:rsid w:val="00D529EB"/>
    <w:rsid w:val="00D52AE3"/>
    <w:rsid w:val="00D52D80"/>
    <w:rsid w:val="00D52D9B"/>
    <w:rsid w:val="00D52E18"/>
    <w:rsid w:val="00D52ECB"/>
    <w:rsid w:val="00D5312E"/>
    <w:rsid w:val="00D5321F"/>
    <w:rsid w:val="00D5326A"/>
    <w:rsid w:val="00D53525"/>
    <w:rsid w:val="00D5362B"/>
    <w:rsid w:val="00D53769"/>
    <w:rsid w:val="00D53941"/>
    <w:rsid w:val="00D53A7C"/>
    <w:rsid w:val="00D53D23"/>
    <w:rsid w:val="00D53EA8"/>
    <w:rsid w:val="00D5417C"/>
    <w:rsid w:val="00D541C8"/>
    <w:rsid w:val="00D543E0"/>
    <w:rsid w:val="00D547E8"/>
    <w:rsid w:val="00D549BD"/>
    <w:rsid w:val="00D549DD"/>
    <w:rsid w:val="00D54B1B"/>
    <w:rsid w:val="00D54DCD"/>
    <w:rsid w:val="00D54E18"/>
    <w:rsid w:val="00D54E53"/>
    <w:rsid w:val="00D553B5"/>
    <w:rsid w:val="00D5555E"/>
    <w:rsid w:val="00D55A2B"/>
    <w:rsid w:val="00D55C34"/>
    <w:rsid w:val="00D55C6F"/>
    <w:rsid w:val="00D55D4C"/>
    <w:rsid w:val="00D55DD8"/>
    <w:rsid w:val="00D55E9E"/>
    <w:rsid w:val="00D560A2"/>
    <w:rsid w:val="00D56473"/>
    <w:rsid w:val="00D5653D"/>
    <w:rsid w:val="00D56644"/>
    <w:rsid w:val="00D56668"/>
    <w:rsid w:val="00D5676B"/>
    <w:rsid w:val="00D569B6"/>
    <w:rsid w:val="00D56AEE"/>
    <w:rsid w:val="00D56B62"/>
    <w:rsid w:val="00D56C7D"/>
    <w:rsid w:val="00D56D3A"/>
    <w:rsid w:val="00D56D67"/>
    <w:rsid w:val="00D56D8D"/>
    <w:rsid w:val="00D56ECC"/>
    <w:rsid w:val="00D570A6"/>
    <w:rsid w:val="00D576BC"/>
    <w:rsid w:val="00D577B4"/>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807"/>
    <w:rsid w:val="00D6192C"/>
    <w:rsid w:val="00D61E22"/>
    <w:rsid w:val="00D6253B"/>
    <w:rsid w:val="00D628BE"/>
    <w:rsid w:val="00D628C5"/>
    <w:rsid w:val="00D628CC"/>
    <w:rsid w:val="00D62A51"/>
    <w:rsid w:val="00D62D6A"/>
    <w:rsid w:val="00D62DD8"/>
    <w:rsid w:val="00D62F9D"/>
    <w:rsid w:val="00D6304B"/>
    <w:rsid w:val="00D6319F"/>
    <w:rsid w:val="00D63266"/>
    <w:rsid w:val="00D634DF"/>
    <w:rsid w:val="00D6351D"/>
    <w:rsid w:val="00D639A2"/>
    <w:rsid w:val="00D63C0C"/>
    <w:rsid w:val="00D6404B"/>
    <w:rsid w:val="00D641A9"/>
    <w:rsid w:val="00D6427D"/>
    <w:rsid w:val="00D642C3"/>
    <w:rsid w:val="00D6432B"/>
    <w:rsid w:val="00D645CB"/>
    <w:rsid w:val="00D64762"/>
    <w:rsid w:val="00D64B2E"/>
    <w:rsid w:val="00D64C52"/>
    <w:rsid w:val="00D64CB0"/>
    <w:rsid w:val="00D64CB4"/>
    <w:rsid w:val="00D65146"/>
    <w:rsid w:val="00D6527F"/>
    <w:rsid w:val="00D65358"/>
    <w:rsid w:val="00D65C1E"/>
    <w:rsid w:val="00D65E3F"/>
    <w:rsid w:val="00D65F10"/>
    <w:rsid w:val="00D65F5F"/>
    <w:rsid w:val="00D66119"/>
    <w:rsid w:val="00D662A2"/>
    <w:rsid w:val="00D66307"/>
    <w:rsid w:val="00D666B4"/>
    <w:rsid w:val="00D66AD4"/>
    <w:rsid w:val="00D66BEE"/>
    <w:rsid w:val="00D66CEA"/>
    <w:rsid w:val="00D66F7A"/>
    <w:rsid w:val="00D6740D"/>
    <w:rsid w:val="00D67773"/>
    <w:rsid w:val="00D677EE"/>
    <w:rsid w:val="00D67895"/>
    <w:rsid w:val="00D67940"/>
    <w:rsid w:val="00D679FF"/>
    <w:rsid w:val="00D67D33"/>
    <w:rsid w:val="00D67D9A"/>
    <w:rsid w:val="00D67F15"/>
    <w:rsid w:val="00D67F82"/>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108"/>
    <w:rsid w:val="00D73256"/>
    <w:rsid w:val="00D732DA"/>
    <w:rsid w:val="00D732DF"/>
    <w:rsid w:val="00D740A4"/>
    <w:rsid w:val="00D740E5"/>
    <w:rsid w:val="00D7430C"/>
    <w:rsid w:val="00D743C9"/>
    <w:rsid w:val="00D74512"/>
    <w:rsid w:val="00D749E1"/>
    <w:rsid w:val="00D74A6C"/>
    <w:rsid w:val="00D74E5A"/>
    <w:rsid w:val="00D74FC5"/>
    <w:rsid w:val="00D750D5"/>
    <w:rsid w:val="00D751F0"/>
    <w:rsid w:val="00D75502"/>
    <w:rsid w:val="00D75564"/>
    <w:rsid w:val="00D756FD"/>
    <w:rsid w:val="00D75806"/>
    <w:rsid w:val="00D75809"/>
    <w:rsid w:val="00D759D7"/>
    <w:rsid w:val="00D75B08"/>
    <w:rsid w:val="00D7616F"/>
    <w:rsid w:val="00D762AE"/>
    <w:rsid w:val="00D768C2"/>
    <w:rsid w:val="00D76912"/>
    <w:rsid w:val="00D769A4"/>
    <w:rsid w:val="00D76CB0"/>
    <w:rsid w:val="00D76E7A"/>
    <w:rsid w:val="00D7776A"/>
    <w:rsid w:val="00D77AE4"/>
    <w:rsid w:val="00D77CD1"/>
    <w:rsid w:val="00D77F6A"/>
    <w:rsid w:val="00D80028"/>
    <w:rsid w:val="00D801DF"/>
    <w:rsid w:val="00D806FC"/>
    <w:rsid w:val="00D80964"/>
    <w:rsid w:val="00D80CE7"/>
    <w:rsid w:val="00D80DBE"/>
    <w:rsid w:val="00D81584"/>
    <w:rsid w:val="00D8183A"/>
    <w:rsid w:val="00D81A36"/>
    <w:rsid w:val="00D81FAF"/>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1C"/>
    <w:rsid w:val="00D858B6"/>
    <w:rsid w:val="00D86064"/>
    <w:rsid w:val="00D86120"/>
    <w:rsid w:val="00D86484"/>
    <w:rsid w:val="00D86505"/>
    <w:rsid w:val="00D86837"/>
    <w:rsid w:val="00D86934"/>
    <w:rsid w:val="00D86A11"/>
    <w:rsid w:val="00D86BB2"/>
    <w:rsid w:val="00D86C2D"/>
    <w:rsid w:val="00D86C83"/>
    <w:rsid w:val="00D86CBF"/>
    <w:rsid w:val="00D86D83"/>
    <w:rsid w:val="00D86E05"/>
    <w:rsid w:val="00D8732C"/>
    <w:rsid w:val="00D87496"/>
    <w:rsid w:val="00D874DF"/>
    <w:rsid w:val="00D8757D"/>
    <w:rsid w:val="00D87847"/>
    <w:rsid w:val="00D87C27"/>
    <w:rsid w:val="00D87C4A"/>
    <w:rsid w:val="00D87D80"/>
    <w:rsid w:val="00D90310"/>
    <w:rsid w:val="00D90478"/>
    <w:rsid w:val="00D9093E"/>
    <w:rsid w:val="00D90CE3"/>
    <w:rsid w:val="00D90DF2"/>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AD"/>
    <w:rsid w:val="00D940EB"/>
    <w:rsid w:val="00D9415C"/>
    <w:rsid w:val="00D94205"/>
    <w:rsid w:val="00D9427E"/>
    <w:rsid w:val="00D9434A"/>
    <w:rsid w:val="00D945F6"/>
    <w:rsid w:val="00D94847"/>
    <w:rsid w:val="00D94AA4"/>
    <w:rsid w:val="00D95018"/>
    <w:rsid w:val="00D95036"/>
    <w:rsid w:val="00D9526D"/>
    <w:rsid w:val="00D95441"/>
    <w:rsid w:val="00D954D3"/>
    <w:rsid w:val="00D95533"/>
    <w:rsid w:val="00D95AB2"/>
    <w:rsid w:val="00D95C48"/>
    <w:rsid w:val="00D95D5C"/>
    <w:rsid w:val="00D96081"/>
    <w:rsid w:val="00D960FB"/>
    <w:rsid w:val="00D96266"/>
    <w:rsid w:val="00D96297"/>
    <w:rsid w:val="00D964FD"/>
    <w:rsid w:val="00D96624"/>
    <w:rsid w:val="00D967C6"/>
    <w:rsid w:val="00D96D08"/>
    <w:rsid w:val="00D97023"/>
    <w:rsid w:val="00D9735C"/>
    <w:rsid w:val="00D973C7"/>
    <w:rsid w:val="00D97919"/>
    <w:rsid w:val="00D97D8F"/>
    <w:rsid w:val="00D97E3F"/>
    <w:rsid w:val="00D97E51"/>
    <w:rsid w:val="00D97F06"/>
    <w:rsid w:val="00DA0053"/>
    <w:rsid w:val="00DA0208"/>
    <w:rsid w:val="00DA0214"/>
    <w:rsid w:val="00DA0257"/>
    <w:rsid w:val="00DA0397"/>
    <w:rsid w:val="00DA03FD"/>
    <w:rsid w:val="00DA0555"/>
    <w:rsid w:val="00DA0983"/>
    <w:rsid w:val="00DA0EC5"/>
    <w:rsid w:val="00DA1021"/>
    <w:rsid w:val="00DA110B"/>
    <w:rsid w:val="00DA1853"/>
    <w:rsid w:val="00DA18EB"/>
    <w:rsid w:val="00DA195B"/>
    <w:rsid w:val="00DA1B87"/>
    <w:rsid w:val="00DA1BF6"/>
    <w:rsid w:val="00DA1C01"/>
    <w:rsid w:val="00DA206A"/>
    <w:rsid w:val="00DA206F"/>
    <w:rsid w:val="00DA2071"/>
    <w:rsid w:val="00DA20E4"/>
    <w:rsid w:val="00DA23E2"/>
    <w:rsid w:val="00DA2575"/>
    <w:rsid w:val="00DA3155"/>
    <w:rsid w:val="00DA33C0"/>
    <w:rsid w:val="00DA35F7"/>
    <w:rsid w:val="00DA3678"/>
    <w:rsid w:val="00DA3775"/>
    <w:rsid w:val="00DA37D1"/>
    <w:rsid w:val="00DA39F9"/>
    <w:rsid w:val="00DA3BFF"/>
    <w:rsid w:val="00DA3F43"/>
    <w:rsid w:val="00DA41C0"/>
    <w:rsid w:val="00DA4428"/>
    <w:rsid w:val="00DA45CA"/>
    <w:rsid w:val="00DA47E1"/>
    <w:rsid w:val="00DA4901"/>
    <w:rsid w:val="00DA49F9"/>
    <w:rsid w:val="00DA4C03"/>
    <w:rsid w:val="00DA542E"/>
    <w:rsid w:val="00DA5721"/>
    <w:rsid w:val="00DA59FB"/>
    <w:rsid w:val="00DA5CB8"/>
    <w:rsid w:val="00DA5DD9"/>
    <w:rsid w:val="00DA5E60"/>
    <w:rsid w:val="00DA60F6"/>
    <w:rsid w:val="00DA61F8"/>
    <w:rsid w:val="00DA6349"/>
    <w:rsid w:val="00DA64C5"/>
    <w:rsid w:val="00DA6566"/>
    <w:rsid w:val="00DA664A"/>
    <w:rsid w:val="00DA701A"/>
    <w:rsid w:val="00DA75E3"/>
    <w:rsid w:val="00DA77DE"/>
    <w:rsid w:val="00DA79A1"/>
    <w:rsid w:val="00DB014E"/>
    <w:rsid w:val="00DB0333"/>
    <w:rsid w:val="00DB05C9"/>
    <w:rsid w:val="00DB060B"/>
    <w:rsid w:val="00DB0A16"/>
    <w:rsid w:val="00DB0BAA"/>
    <w:rsid w:val="00DB0DDF"/>
    <w:rsid w:val="00DB0EA6"/>
    <w:rsid w:val="00DB0F62"/>
    <w:rsid w:val="00DB1098"/>
    <w:rsid w:val="00DB15D5"/>
    <w:rsid w:val="00DB1709"/>
    <w:rsid w:val="00DB1776"/>
    <w:rsid w:val="00DB1B3B"/>
    <w:rsid w:val="00DB2265"/>
    <w:rsid w:val="00DB2313"/>
    <w:rsid w:val="00DB240F"/>
    <w:rsid w:val="00DB2C75"/>
    <w:rsid w:val="00DB2E59"/>
    <w:rsid w:val="00DB2F9F"/>
    <w:rsid w:val="00DB2FE5"/>
    <w:rsid w:val="00DB3247"/>
    <w:rsid w:val="00DB356E"/>
    <w:rsid w:val="00DB36E2"/>
    <w:rsid w:val="00DB3A5B"/>
    <w:rsid w:val="00DB3B35"/>
    <w:rsid w:val="00DB41E7"/>
    <w:rsid w:val="00DB42D0"/>
    <w:rsid w:val="00DB4822"/>
    <w:rsid w:val="00DB48D4"/>
    <w:rsid w:val="00DB4FF2"/>
    <w:rsid w:val="00DB568C"/>
    <w:rsid w:val="00DB5692"/>
    <w:rsid w:val="00DB5744"/>
    <w:rsid w:val="00DB5B61"/>
    <w:rsid w:val="00DB5DCB"/>
    <w:rsid w:val="00DB5F4C"/>
    <w:rsid w:val="00DB606C"/>
    <w:rsid w:val="00DB6402"/>
    <w:rsid w:val="00DB688B"/>
    <w:rsid w:val="00DB6B13"/>
    <w:rsid w:val="00DB6B7E"/>
    <w:rsid w:val="00DB6BC4"/>
    <w:rsid w:val="00DB6C4D"/>
    <w:rsid w:val="00DB73FA"/>
    <w:rsid w:val="00DB743E"/>
    <w:rsid w:val="00DB7484"/>
    <w:rsid w:val="00DB74BF"/>
    <w:rsid w:val="00DB7674"/>
    <w:rsid w:val="00DB7A3C"/>
    <w:rsid w:val="00DB7CB9"/>
    <w:rsid w:val="00DB7FF9"/>
    <w:rsid w:val="00DC0235"/>
    <w:rsid w:val="00DC055C"/>
    <w:rsid w:val="00DC0F0F"/>
    <w:rsid w:val="00DC1288"/>
    <w:rsid w:val="00DC14A2"/>
    <w:rsid w:val="00DC1742"/>
    <w:rsid w:val="00DC18DA"/>
    <w:rsid w:val="00DC1985"/>
    <w:rsid w:val="00DC1C0E"/>
    <w:rsid w:val="00DC1C9A"/>
    <w:rsid w:val="00DC1CED"/>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03"/>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A6D"/>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23E"/>
    <w:rsid w:val="00DD0301"/>
    <w:rsid w:val="00DD0706"/>
    <w:rsid w:val="00DD081F"/>
    <w:rsid w:val="00DD0F8A"/>
    <w:rsid w:val="00DD0FC3"/>
    <w:rsid w:val="00DD11FD"/>
    <w:rsid w:val="00DD13C9"/>
    <w:rsid w:val="00DD1451"/>
    <w:rsid w:val="00DD150A"/>
    <w:rsid w:val="00DD1515"/>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002"/>
    <w:rsid w:val="00DD31F1"/>
    <w:rsid w:val="00DD328A"/>
    <w:rsid w:val="00DD3988"/>
    <w:rsid w:val="00DD3DBE"/>
    <w:rsid w:val="00DD43DD"/>
    <w:rsid w:val="00DD4450"/>
    <w:rsid w:val="00DD445A"/>
    <w:rsid w:val="00DD518C"/>
    <w:rsid w:val="00DD51D7"/>
    <w:rsid w:val="00DD5233"/>
    <w:rsid w:val="00DD52B5"/>
    <w:rsid w:val="00DD55E0"/>
    <w:rsid w:val="00DD57B2"/>
    <w:rsid w:val="00DD5918"/>
    <w:rsid w:val="00DD59F6"/>
    <w:rsid w:val="00DD5B73"/>
    <w:rsid w:val="00DD5BAD"/>
    <w:rsid w:val="00DD5C80"/>
    <w:rsid w:val="00DD5CBD"/>
    <w:rsid w:val="00DD5CDF"/>
    <w:rsid w:val="00DD5D60"/>
    <w:rsid w:val="00DD5EE5"/>
    <w:rsid w:val="00DD5FB3"/>
    <w:rsid w:val="00DD63C9"/>
    <w:rsid w:val="00DD63DF"/>
    <w:rsid w:val="00DD641A"/>
    <w:rsid w:val="00DD6686"/>
    <w:rsid w:val="00DD6AE3"/>
    <w:rsid w:val="00DD6CB5"/>
    <w:rsid w:val="00DD6EA0"/>
    <w:rsid w:val="00DD7038"/>
    <w:rsid w:val="00DD715E"/>
    <w:rsid w:val="00DD73DF"/>
    <w:rsid w:val="00DD7930"/>
    <w:rsid w:val="00DD7CFE"/>
    <w:rsid w:val="00DD7D69"/>
    <w:rsid w:val="00DD7E57"/>
    <w:rsid w:val="00DD7F6E"/>
    <w:rsid w:val="00DE0269"/>
    <w:rsid w:val="00DE0646"/>
    <w:rsid w:val="00DE06EE"/>
    <w:rsid w:val="00DE08B9"/>
    <w:rsid w:val="00DE0B17"/>
    <w:rsid w:val="00DE113D"/>
    <w:rsid w:val="00DE1212"/>
    <w:rsid w:val="00DE195B"/>
    <w:rsid w:val="00DE1E0A"/>
    <w:rsid w:val="00DE23AF"/>
    <w:rsid w:val="00DE256D"/>
    <w:rsid w:val="00DE281D"/>
    <w:rsid w:val="00DE2D13"/>
    <w:rsid w:val="00DE2D84"/>
    <w:rsid w:val="00DE2F81"/>
    <w:rsid w:val="00DE2FBB"/>
    <w:rsid w:val="00DE305A"/>
    <w:rsid w:val="00DE337B"/>
    <w:rsid w:val="00DE34E2"/>
    <w:rsid w:val="00DE35DA"/>
    <w:rsid w:val="00DE374C"/>
    <w:rsid w:val="00DE3D78"/>
    <w:rsid w:val="00DE3DBB"/>
    <w:rsid w:val="00DE3FF4"/>
    <w:rsid w:val="00DE47BD"/>
    <w:rsid w:val="00DE4816"/>
    <w:rsid w:val="00DE493A"/>
    <w:rsid w:val="00DE4A56"/>
    <w:rsid w:val="00DE4E9A"/>
    <w:rsid w:val="00DE50F1"/>
    <w:rsid w:val="00DE556B"/>
    <w:rsid w:val="00DE55B2"/>
    <w:rsid w:val="00DE55FA"/>
    <w:rsid w:val="00DE5703"/>
    <w:rsid w:val="00DE576C"/>
    <w:rsid w:val="00DE5D32"/>
    <w:rsid w:val="00DE668A"/>
    <w:rsid w:val="00DE68AF"/>
    <w:rsid w:val="00DE6923"/>
    <w:rsid w:val="00DE6CCC"/>
    <w:rsid w:val="00DE7040"/>
    <w:rsid w:val="00DE71A8"/>
    <w:rsid w:val="00DE7247"/>
    <w:rsid w:val="00DE7491"/>
    <w:rsid w:val="00DE77C9"/>
    <w:rsid w:val="00DE785C"/>
    <w:rsid w:val="00DE7ED6"/>
    <w:rsid w:val="00DF0186"/>
    <w:rsid w:val="00DF0261"/>
    <w:rsid w:val="00DF034D"/>
    <w:rsid w:val="00DF0588"/>
    <w:rsid w:val="00DF079F"/>
    <w:rsid w:val="00DF0824"/>
    <w:rsid w:val="00DF0893"/>
    <w:rsid w:val="00DF0B59"/>
    <w:rsid w:val="00DF0BC0"/>
    <w:rsid w:val="00DF0CA3"/>
    <w:rsid w:val="00DF0E72"/>
    <w:rsid w:val="00DF15B7"/>
    <w:rsid w:val="00DF1678"/>
    <w:rsid w:val="00DF170C"/>
    <w:rsid w:val="00DF1B81"/>
    <w:rsid w:val="00DF1BB4"/>
    <w:rsid w:val="00DF1F91"/>
    <w:rsid w:val="00DF234D"/>
    <w:rsid w:val="00DF2433"/>
    <w:rsid w:val="00DF2666"/>
    <w:rsid w:val="00DF2864"/>
    <w:rsid w:val="00DF290D"/>
    <w:rsid w:val="00DF2C1D"/>
    <w:rsid w:val="00DF2C8C"/>
    <w:rsid w:val="00DF31D7"/>
    <w:rsid w:val="00DF3977"/>
    <w:rsid w:val="00DF3A3A"/>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770"/>
    <w:rsid w:val="00DF5A57"/>
    <w:rsid w:val="00DF5FE3"/>
    <w:rsid w:val="00DF60C7"/>
    <w:rsid w:val="00DF6200"/>
    <w:rsid w:val="00DF667F"/>
    <w:rsid w:val="00DF673C"/>
    <w:rsid w:val="00DF67CC"/>
    <w:rsid w:val="00DF685D"/>
    <w:rsid w:val="00DF696F"/>
    <w:rsid w:val="00DF6973"/>
    <w:rsid w:val="00DF6BB9"/>
    <w:rsid w:val="00DF795F"/>
    <w:rsid w:val="00DF79D2"/>
    <w:rsid w:val="00DF7A42"/>
    <w:rsid w:val="00DF7A7C"/>
    <w:rsid w:val="00DF7ADA"/>
    <w:rsid w:val="00E000F1"/>
    <w:rsid w:val="00E00126"/>
    <w:rsid w:val="00E00306"/>
    <w:rsid w:val="00E00325"/>
    <w:rsid w:val="00E00509"/>
    <w:rsid w:val="00E007F9"/>
    <w:rsid w:val="00E00899"/>
    <w:rsid w:val="00E00A44"/>
    <w:rsid w:val="00E00E0F"/>
    <w:rsid w:val="00E01198"/>
    <w:rsid w:val="00E011BD"/>
    <w:rsid w:val="00E01AAC"/>
    <w:rsid w:val="00E01B9F"/>
    <w:rsid w:val="00E01BF2"/>
    <w:rsid w:val="00E01E2F"/>
    <w:rsid w:val="00E01FFD"/>
    <w:rsid w:val="00E0233F"/>
    <w:rsid w:val="00E02515"/>
    <w:rsid w:val="00E026C7"/>
    <w:rsid w:val="00E02857"/>
    <w:rsid w:val="00E028F8"/>
    <w:rsid w:val="00E028FF"/>
    <w:rsid w:val="00E02924"/>
    <w:rsid w:val="00E02974"/>
    <w:rsid w:val="00E02A8F"/>
    <w:rsid w:val="00E02CE1"/>
    <w:rsid w:val="00E02F20"/>
    <w:rsid w:val="00E02F76"/>
    <w:rsid w:val="00E031ED"/>
    <w:rsid w:val="00E0322E"/>
    <w:rsid w:val="00E03331"/>
    <w:rsid w:val="00E03563"/>
    <w:rsid w:val="00E036F2"/>
    <w:rsid w:val="00E0374C"/>
    <w:rsid w:val="00E03845"/>
    <w:rsid w:val="00E03881"/>
    <w:rsid w:val="00E03FDE"/>
    <w:rsid w:val="00E0423E"/>
    <w:rsid w:val="00E045CE"/>
    <w:rsid w:val="00E046A2"/>
    <w:rsid w:val="00E04B57"/>
    <w:rsid w:val="00E04DBE"/>
    <w:rsid w:val="00E04E5A"/>
    <w:rsid w:val="00E04E75"/>
    <w:rsid w:val="00E05591"/>
    <w:rsid w:val="00E0559D"/>
    <w:rsid w:val="00E0576C"/>
    <w:rsid w:val="00E05893"/>
    <w:rsid w:val="00E058F5"/>
    <w:rsid w:val="00E05F2C"/>
    <w:rsid w:val="00E0603B"/>
    <w:rsid w:val="00E061EF"/>
    <w:rsid w:val="00E06241"/>
    <w:rsid w:val="00E0637B"/>
    <w:rsid w:val="00E0640A"/>
    <w:rsid w:val="00E06688"/>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71A"/>
    <w:rsid w:val="00E117D6"/>
    <w:rsid w:val="00E118FF"/>
    <w:rsid w:val="00E11CF6"/>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7C7"/>
    <w:rsid w:val="00E139EA"/>
    <w:rsid w:val="00E13F73"/>
    <w:rsid w:val="00E14036"/>
    <w:rsid w:val="00E141AF"/>
    <w:rsid w:val="00E1425A"/>
    <w:rsid w:val="00E1434D"/>
    <w:rsid w:val="00E143F4"/>
    <w:rsid w:val="00E144D7"/>
    <w:rsid w:val="00E148B2"/>
    <w:rsid w:val="00E14B0F"/>
    <w:rsid w:val="00E14EB2"/>
    <w:rsid w:val="00E15017"/>
    <w:rsid w:val="00E15192"/>
    <w:rsid w:val="00E1533E"/>
    <w:rsid w:val="00E158CA"/>
    <w:rsid w:val="00E15CB1"/>
    <w:rsid w:val="00E15F8F"/>
    <w:rsid w:val="00E1603F"/>
    <w:rsid w:val="00E16125"/>
    <w:rsid w:val="00E16571"/>
    <w:rsid w:val="00E1659F"/>
    <w:rsid w:val="00E16753"/>
    <w:rsid w:val="00E1688C"/>
    <w:rsid w:val="00E16CC8"/>
    <w:rsid w:val="00E16D49"/>
    <w:rsid w:val="00E171E3"/>
    <w:rsid w:val="00E172FF"/>
    <w:rsid w:val="00E1746B"/>
    <w:rsid w:val="00E17687"/>
    <w:rsid w:val="00E1798A"/>
    <w:rsid w:val="00E17A36"/>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1CF3"/>
    <w:rsid w:val="00E22012"/>
    <w:rsid w:val="00E22355"/>
    <w:rsid w:val="00E226AB"/>
    <w:rsid w:val="00E22974"/>
    <w:rsid w:val="00E22978"/>
    <w:rsid w:val="00E232DE"/>
    <w:rsid w:val="00E234CB"/>
    <w:rsid w:val="00E23767"/>
    <w:rsid w:val="00E237BA"/>
    <w:rsid w:val="00E23951"/>
    <w:rsid w:val="00E23C0D"/>
    <w:rsid w:val="00E23D41"/>
    <w:rsid w:val="00E23E18"/>
    <w:rsid w:val="00E23E32"/>
    <w:rsid w:val="00E240B4"/>
    <w:rsid w:val="00E24277"/>
    <w:rsid w:val="00E243EE"/>
    <w:rsid w:val="00E2449C"/>
    <w:rsid w:val="00E24509"/>
    <w:rsid w:val="00E24802"/>
    <w:rsid w:val="00E248A9"/>
    <w:rsid w:val="00E248D4"/>
    <w:rsid w:val="00E24D3A"/>
    <w:rsid w:val="00E2504A"/>
    <w:rsid w:val="00E250D9"/>
    <w:rsid w:val="00E25366"/>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0C4"/>
    <w:rsid w:val="00E3316E"/>
    <w:rsid w:val="00E3317B"/>
    <w:rsid w:val="00E33536"/>
    <w:rsid w:val="00E33BD1"/>
    <w:rsid w:val="00E33D27"/>
    <w:rsid w:val="00E349F7"/>
    <w:rsid w:val="00E34AB8"/>
    <w:rsid w:val="00E354F5"/>
    <w:rsid w:val="00E355FC"/>
    <w:rsid w:val="00E356D9"/>
    <w:rsid w:val="00E35CFD"/>
    <w:rsid w:val="00E360D0"/>
    <w:rsid w:val="00E36205"/>
    <w:rsid w:val="00E36386"/>
    <w:rsid w:val="00E364D4"/>
    <w:rsid w:val="00E36858"/>
    <w:rsid w:val="00E3697B"/>
    <w:rsid w:val="00E36E0A"/>
    <w:rsid w:val="00E36E14"/>
    <w:rsid w:val="00E36E38"/>
    <w:rsid w:val="00E3709B"/>
    <w:rsid w:val="00E37253"/>
    <w:rsid w:val="00E37298"/>
    <w:rsid w:val="00E3730F"/>
    <w:rsid w:val="00E373CF"/>
    <w:rsid w:val="00E3745D"/>
    <w:rsid w:val="00E37688"/>
    <w:rsid w:val="00E378A0"/>
    <w:rsid w:val="00E37C5E"/>
    <w:rsid w:val="00E4083D"/>
    <w:rsid w:val="00E40AAD"/>
    <w:rsid w:val="00E40C5B"/>
    <w:rsid w:val="00E41A0B"/>
    <w:rsid w:val="00E41B2F"/>
    <w:rsid w:val="00E423FD"/>
    <w:rsid w:val="00E424B4"/>
    <w:rsid w:val="00E424D7"/>
    <w:rsid w:val="00E430EC"/>
    <w:rsid w:val="00E43341"/>
    <w:rsid w:val="00E434E9"/>
    <w:rsid w:val="00E4394D"/>
    <w:rsid w:val="00E43A15"/>
    <w:rsid w:val="00E43ACD"/>
    <w:rsid w:val="00E43DAE"/>
    <w:rsid w:val="00E4402B"/>
    <w:rsid w:val="00E444B9"/>
    <w:rsid w:val="00E4557B"/>
    <w:rsid w:val="00E456C1"/>
    <w:rsid w:val="00E45843"/>
    <w:rsid w:val="00E45964"/>
    <w:rsid w:val="00E4597A"/>
    <w:rsid w:val="00E45BF0"/>
    <w:rsid w:val="00E46202"/>
    <w:rsid w:val="00E46266"/>
    <w:rsid w:val="00E463DF"/>
    <w:rsid w:val="00E46579"/>
    <w:rsid w:val="00E47141"/>
    <w:rsid w:val="00E4731A"/>
    <w:rsid w:val="00E47398"/>
    <w:rsid w:val="00E47422"/>
    <w:rsid w:val="00E47F94"/>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B96"/>
    <w:rsid w:val="00E51F3F"/>
    <w:rsid w:val="00E52030"/>
    <w:rsid w:val="00E524AA"/>
    <w:rsid w:val="00E52590"/>
    <w:rsid w:val="00E527F6"/>
    <w:rsid w:val="00E52A66"/>
    <w:rsid w:val="00E52B04"/>
    <w:rsid w:val="00E52D08"/>
    <w:rsid w:val="00E52F02"/>
    <w:rsid w:val="00E52F60"/>
    <w:rsid w:val="00E53121"/>
    <w:rsid w:val="00E53713"/>
    <w:rsid w:val="00E5375F"/>
    <w:rsid w:val="00E5377B"/>
    <w:rsid w:val="00E539C8"/>
    <w:rsid w:val="00E53B64"/>
    <w:rsid w:val="00E53DB1"/>
    <w:rsid w:val="00E53F28"/>
    <w:rsid w:val="00E541BD"/>
    <w:rsid w:val="00E54268"/>
    <w:rsid w:val="00E5442F"/>
    <w:rsid w:val="00E54524"/>
    <w:rsid w:val="00E548CC"/>
    <w:rsid w:val="00E548CF"/>
    <w:rsid w:val="00E54B30"/>
    <w:rsid w:val="00E54C99"/>
    <w:rsid w:val="00E54CE0"/>
    <w:rsid w:val="00E54F3A"/>
    <w:rsid w:val="00E54F3C"/>
    <w:rsid w:val="00E54F3F"/>
    <w:rsid w:val="00E551E9"/>
    <w:rsid w:val="00E552F3"/>
    <w:rsid w:val="00E55364"/>
    <w:rsid w:val="00E55639"/>
    <w:rsid w:val="00E55657"/>
    <w:rsid w:val="00E5576B"/>
    <w:rsid w:val="00E55834"/>
    <w:rsid w:val="00E55FC2"/>
    <w:rsid w:val="00E56485"/>
    <w:rsid w:val="00E564D4"/>
    <w:rsid w:val="00E56798"/>
    <w:rsid w:val="00E568B6"/>
    <w:rsid w:val="00E56936"/>
    <w:rsid w:val="00E56AEF"/>
    <w:rsid w:val="00E56AFD"/>
    <w:rsid w:val="00E56E7C"/>
    <w:rsid w:val="00E56EDD"/>
    <w:rsid w:val="00E5718A"/>
    <w:rsid w:val="00E572D0"/>
    <w:rsid w:val="00E57308"/>
    <w:rsid w:val="00E57876"/>
    <w:rsid w:val="00E57D35"/>
    <w:rsid w:val="00E57E53"/>
    <w:rsid w:val="00E57FE7"/>
    <w:rsid w:val="00E60029"/>
    <w:rsid w:val="00E60047"/>
    <w:rsid w:val="00E60128"/>
    <w:rsid w:val="00E6021F"/>
    <w:rsid w:val="00E60639"/>
    <w:rsid w:val="00E60B75"/>
    <w:rsid w:val="00E60BC2"/>
    <w:rsid w:val="00E60EA2"/>
    <w:rsid w:val="00E611C7"/>
    <w:rsid w:val="00E6172D"/>
    <w:rsid w:val="00E6177D"/>
    <w:rsid w:val="00E61879"/>
    <w:rsid w:val="00E619AC"/>
    <w:rsid w:val="00E61ECF"/>
    <w:rsid w:val="00E61F07"/>
    <w:rsid w:val="00E61F8E"/>
    <w:rsid w:val="00E62010"/>
    <w:rsid w:val="00E6234F"/>
    <w:rsid w:val="00E6267E"/>
    <w:rsid w:val="00E626CC"/>
    <w:rsid w:val="00E6299F"/>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8A"/>
    <w:rsid w:val="00E64797"/>
    <w:rsid w:val="00E647FA"/>
    <w:rsid w:val="00E6489A"/>
    <w:rsid w:val="00E657D4"/>
    <w:rsid w:val="00E65801"/>
    <w:rsid w:val="00E65987"/>
    <w:rsid w:val="00E659BE"/>
    <w:rsid w:val="00E65B02"/>
    <w:rsid w:val="00E65BFB"/>
    <w:rsid w:val="00E65D39"/>
    <w:rsid w:val="00E65DE9"/>
    <w:rsid w:val="00E65F54"/>
    <w:rsid w:val="00E66032"/>
    <w:rsid w:val="00E660BF"/>
    <w:rsid w:val="00E66833"/>
    <w:rsid w:val="00E6686B"/>
    <w:rsid w:val="00E66B3E"/>
    <w:rsid w:val="00E66D23"/>
    <w:rsid w:val="00E66F7B"/>
    <w:rsid w:val="00E6715C"/>
    <w:rsid w:val="00E677CC"/>
    <w:rsid w:val="00E67A4F"/>
    <w:rsid w:val="00E67BA0"/>
    <w:rsid w:val="00E67C6F"/>
    <w:rsid w:val="00E67C75"/>
    <w:rsid w:val="00E700B0"/>
    <w:rsid w:val="00E70199"/>
    <w:rsid w:val="00E701D1"/>
    <w:rsid w:val="00E704CE"/>
    <w:rsid w:val="00E70F88"/>
    <w:rsid w:val="00E71748"/>
    <w:rsid w:val="00E71986"/>
    <w:rsid w:val="00E72011"/>
    <w:rsid w:val="00E72325"/>
    <w:rsid w:val="00E72428"/>
    <w:rsid w:val="00E72505"/>
    <w:rsid w:val="00E72B42"/>
    <w:rsid w:val="00E72B86"/>
    <w:rsid w:val="00E72F16"/>
    <w:rsid w:val="00E72F39"/>
    <w:rsid w:val="00E731CA"/>
    <w:rsid w:val="00E732C5"/>
    <w:rsid w:val="00E7354F"/>
    <w:rsid w:val="00E736DF"/>
    <w:rsid w:val="00E73709"/>
    <w:rsid w:val="00E737EF"/>
    <w:rsid w:val="00E739B4"/>
    <w:rsid w:val="00E73A23"/>
    <w:rsid w:val="00E73AB2"/>
    <w:rsid w:val="00E73BD1"/>
    <w:rsid w:val="00E73CE0"/>
    <w:rsid w:val="00E740BC"/>
    <w:rsid w:val="00E74711"/>
    <w:rsid w:val="00E747AB"/>
    <w:rsid w:val="00E74828"/>
    <w:rsid w:val="00E74895"/>
    <w:rsid w:val="00E74FEA"/>
    <w:rsid w:val="00E75234"/>
    <w:rsid w:val="00E7564B"/>
    <w:rsid w:val="00E759EE"/>
    <w:rsid w:val="00E75D28"/>
    <w:rsid w:val="00E75F6B"/>
    <w:rsid w:val="00E761B7"/>
    <w:rsid w:val="00E766ED"/>
    <w:rsid w:val="00E76793"/>
    <w:rsid w:val="00E7686B"/>
    <w:rsid w:val="00E769BD"/>
    <w:rsid w:val="00E76BF8"/>
    <w:rsid w:val="00E76E6E"/>
    <w:rsid w:val="00E771E8"/>
    <w:rsid w:val="00E77297"/>
    <w:rsid w:val="00E774DF"/>
    <w:rsid w:val="00E77540"/>
    <w:rsid w:val="00E77630"/>
    <w:rsid w:val="00E77643"/>
    <w:rsid w:val="00E7765F"/>
    <w:rsid w:val="00E7768C"/>
    <w:rsid w:val="00E77F62"/>
    <w:rsid w:val="00E80062"/>
    <w:rsid w:val="00E80157"/>
    <w:rsid w:val="00E801B7"/>
    <w:rsid w:val="00E802BD"/>
    <w:rsid w:val="00E806F8"/>
    <w:rsid w:val="00E808FB"/>
    <w:rsid w:val="00E80933"/>
    <w:rsid w:val="00E80BE7"/>
    <w:rsid w:val="00E80BF6"/>
    <w:rsid w:val="00E81000"/>
    <w:rsid w:val="00E81125"/>
    <w:rsid w:val="00E81970"/>
    <w:rsid w:val="00E81D92"/>
    <w:rsid w:val="00E81EA8"/>
    <w:rsid w:val="00E81F59"/>
    <w:rsid w:val="00E82274"/>
    <w:rsid w:val="00E823AA"/>
    <w:rsid w:val="00E828CF"/>
    <w:rsid w:val="00E82C9D"/>
    <w:rsid w:val="00E830BB"/>
    <w:rsid w:val="00E832E9"/>
    <w:rsid w:val="00E837DA"/>
    <w:rsid w:val="00E83833"/>
    <w:rsid w:val="00E83ACD"/>
    <w:rsid w:val="00E83B8B"/>
    <w:rsid w:val="00E83E78"/>
    <w:rsid w:val="00E8407C"/>
    <w:rsid w:val="00E84360"/>
    <w:rsid w:val="00E84495"/>
    <w:rsid w:val="00E84634"/>
    <w:rsid w:val="00E846F2"/>
    <w:rsid w:val="00E8476B"/>
    <w:rsid w:val="00E8487E"/>
    <w:rsid w:val="00E8493C"/>
    <w:rsid w:val="00E84C2E"/>
    <w:rsid w:val="00E84CAF"/>
    <w:rsid w:val="00E84E52"/>
    <w:rsid w:val="00E850E9"/>
    <w:rsid w:val="00E85307"/>
    <w:rsid w:val="00E85464"/>
    <w:rsid w:val="00E85553"/>
    <w:rsid w:val="00E85642"/>
    <w:rsid w:val="00E856AE"/>
    <w:rsid w:val="00E85702"/>
    <w:rsid w:val="00E85BEA"/>
    <w:rsid w:val="00E85D59"/>
    <w:rsid w:val="00E85DE1"/>
    <w:rsid w:val="00E85EEB"/>
    <w:rsid w:val="00E85F6E"/>
    <w:rsid w:val="00E860AC"/>
    <w:rsid w:val="00E86288"/>
    <w:rsid w:val="00E8629A"/>
    <w:rsid w:val="00E86470"/>
    <w:rsid w:val="00E86496"/>
    <w:rsid w:val="00E86BDA"/>
    <w:rsid w:val="00E86C71"/>
    <w:rsid w:val="00E86F5A"/>
    <w:rsid w:val="00E86FE5"/>
    <w:rsid w:val="00E87014"/>
    <w:rsid w:val="00E871B1"/>
    <w:rsid w:val="00E871DE"/>
    <w:rsid w:val="00E87200"/>
    <w:rsid w:val="00E8751E"/>
    <w:rsid w:val="00E87669"/>
    <w:rsid w:val="00E87769"/>
    <w:rsid w:val="00E877CA"/>
    <w:rsid w:val="00E8781B"/>
    <w:rsid w:val="00E87A83"/>
    <w:rsid w:val="00E87C0C"/>
    <w:rsid w:val="00E87FB3"/>
    <w:rsid w:val="00E9013F"/>
    <w:rsid w:val="00E9019D"/>
    <w:rsid w:val="00E9041C"/>
    <w:rsid w:val="00E90523"/>
    <w:rsid w:val="00E905AB"/>
    <w:rsid w:val="00E90699"/>
    <w:rsid w:val="00E90815"/>
    <w:rsid w:val="00E908B8"/>
    <w:rsid w:val="00E9099B"/>
    <w:rsid w:val="00E90D0B"/>
    <w:rsid w:val="00E91206"/>
    <w:rsid w:val="00E913D3"/>
    <w:rsid w:val="00E914D2"/>
    <w:rsid w:val="00E9159F"/>
    <w:rsid w:val="00E91609"/>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B3C"/>
    <w:rsid w:val="00E94D34"/>
    <w:rsid w:val="00E94E00"/>
    <w:rsid w:val="00E94FCE"/>
    <w:rsid w:val="00E950A2"/>
    <w:rsid w:val="00E95179"/>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914"/>
    <w:rsid w:val="00E979F7"/>
    <w:rsid w:val="00E97B69"/>
    <w:rsid w:val="00E97B93"/>
    <w:rsid w:val="00E97B9E"/>
    <w:rsid w:val="00EA0177"/>
    <w:rsid w:val="00EA04DD"/>
    <w:rsid w:val="00EA04FF"/>
    <w:rsid w:val="00EA0659"/>
    <w:rsid w:val="00EA07A8"/>
    <w:rsid w:val="00EA0B2A"/>
    <w:rsid w:val="00EA0CA9"/>
    <w:rsid w:val="00EA1062"/>
    <w:rsid w:val="00EA1173"/>
    <w:rsid w:val="00EA11A3"/>
    <w:rsid w:val="00EA1263"/>
    <w:rsid w:val="00EA171F"/>
    <w:rsid w:val="00EA190D"/>
    <w:rsid w:val="00EA19A2"/>
    <w:rsid w:val="00EA1AA9"/>
    <w:rsid w:val="00EA1D43"/>
    <w:rsid w:val="00EA23FB"/>
    <w:rsid w:val="00EA2418"/>
    <w:rsid w:val="00EA25BB"/>
    <w:rsid w:val="00EA27F7"/>
    <w:rsid w:val="00EA28BC"/>
    <w:rsid w:val="00EA2A26"/>
    <w:rsid w:val="00EA2CEB"/>
    <w:rsid w:val="00EA2DA0"/>
    <w:rsid w:val="00EA2F95"/>
    <w:rsid w:val="00EA2FFB"/>
    <w:rsid w:val="00EA3023"/>
    <w:rsid w:val="00EA32E1"/>
    <w:rsid w:val="00EA36E6"/>
    <w:rsid w:val="00EA3834"/>
    <w:rsid w:val="00EA38F7"/>
    <w:rsid w:val="00EA3923"/>
    <w:rsid w:val="00EA3A6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78"/>
    <w:rsid w:val="00EA59EC"/>
    <w:rsid w:val="00EA5A4D"/>
    <w:rsid w:val="00EA5BE6"/>
    <w:rsid w:val="00EA5C06"/>
    <w:rsid w:val="00EA6535"/>
    <w:rsid w:val="00EA65BD"/>
    <w:rsid w:val="00EA6C15"/>
    <w:rsid w:val="00EA6D5B"/>
    <w:rsid w:val="00EA6EA3"/>
    <w:rsid w:val="00EA6EEE"/>
    <w:rsid w:val="00EA6F20"/>
    <w:rsid w:val="00EA7551"/>
    <w:rsid w:val="00EA75FC"/>
    <w:rsid w:val="00EA761F"/>
    <w:rsid w:val="00EA7624"/>
    <w:rsid w:val="00EB03F8"/>
    <w:rsid w:val="00EB0943"/>
    <w:rsid w:val="00EB0D88"/>
    <w:rsid w:val="00EB0E08"/>
    <w:rsid w:val="00EB1A3E"/>
    <w:rsid w:val="00EB2902"/>
    <w:rsid w:val="00EB2AE4"/>
    <w:rsid w:val="00EB2D25"/>
    <w:rsid w:val="00EB2DAB"/>
    <w:rsid w:val="00EB3096"/>
    <w:rsid w:val="00EB321B"/>
    <w:rsid w:val="00EB36D3"/>
    <w:rsid w:val="00EB40A2"/>
    <w:rsid w:val="00EB453B"/>
    <w:rsid w:val="00EB4640"/>
    <w:rsid w:val="00EB483A"/>
    <w:rsid w:val="00EB4B9D"/>
    <w:rsid w:val="00EB4C5D"/>
    <w:rsid w:val="00EB4CA2"/>
    <w:rsid w:val="00EB4E6F"/>
    <w:rsid w:val="00EB53A6"/>
    <w:rsid w:val="00EB55A0"/>
    <w:rsid w:val="00EB56C1"/>
    <w:rsid w:val="00EB5723"/>
    <w:rsid w:val="00EB5BEC"/>
    <w:rsid w:val="00EB5BFA"/>
    <w:rsid w:val="00EB5D2E"/>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0ED1"/>
    <w:rsid w:val="00EC115A"/>
    <w:rsid w:val="00EC124B"/>
    <w:rsid w:val="00EC14F2"/>
    <w:rsid w:val="00EC157F"/>
    <w:rsid w:val="00EC16AA"/>
    <w:rsid w:val="00EC1B81"/>
    <w:rsid w:val="00EC1BB4"/>
    <w:rsid w:val="00EC1E1C"/>
    <w:rsid w:val="00EC1FEF"/>
    <w:rsid w:val="00EC23A3"/>
    <w:rsid w:val="00EC2868"/>
    <w:rsid w:val="00EC2C30"/>
    <w:rsid w:val="00EC2DF8"/>
    <w:rsid w:val="00EC324D"/>
    <w:rsid w:val="00EC3254"/>
    <w:rsid w:val="00EC3317"/>
    <w:rsid w:val="00EC343F"/>
    <w:rsid w:val="00EC3681"/>
    <w:rsid w:val="00EC371A"/>
    <w:rsid w:val="00EC37AB"/>
    <w:rsid w:val="00EC37EE"/>
    <w:rsid w:val="00EC3D3D"/>
    <w:rsid w:val="00EC3F19"/>
    <w:rsid w:val="00EC3FB7"/>
    <w:rsid w:val="00EC4050"/>
    <w:rsid w:val="00EC405C"/>
    <w:rsid w:val="00EC456D"/>
    <w:rsid w:val="00EC45AE"/>
    <w:rsid w:val="00EC47AF"/>
    <w:rsid w:val="00EC4C3F"/>
    <w:rsid w:val="00EC4C72"/>
    <w:rsid w:val="00EC4CF7"/>
    <w:rsid w:val="00EC4DC4"/>
    <w:rsid w:val="00EC546D"/>
    <w:rsid w:val="00EC56A1"/>
    <w:rsid w:val="00EC5899"/>
    <w:rsid w:val="00EC5CBA"/>
    <w:rsid w:val="00EC5EB3"/>
    <w:rsid w:val="00EC626E"/>
    <w:rsid w:val="00EC633E"/>
    <w:rsid w:val="00EC6672"/>
    <w:rsid w:val="00EC674C"/>
    <w:rsid w:val="00EC6987"/>
    <w:rsid w:val="00EC6AB9"/>
    <w:rsid w:val="00EC6BFB"/>
    <w:rsid w:val="00EC6E16"/>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B72"/>
    <w:rsid w:val="00ED0CFE"/>
    <w:rsid w:val="00ED0D2B"/>
    <w:rsid w:val="00ED0FA4"/>
    <w:rsid w:val="00ED103E"/>
    <w:rsid w:val="00ED1275"/>
    <w:rsid w:val="00ED14FC"/>
    <w:rsid w:val="00ED1504"/>
    <w:rsid w:val="00ED167E"/>
    <w:rsid w:val="00ED1AA7"/>
    <w:rsid w:val="00ED1B1B"/>
    <w:rsid w:val="00ED1D0B"/>
    <w:rsid w:val="00ED1D68"/>
    <w:rsid w:val="00ED1FF7"/>
    <w:rsid w:val="00ED218D"/>
    <w:rsid w:val="00ED2324"/>
    <w:rsid w:val="00ED276D"/>
    <w:rsid w:val="00ED2801"/>
    <w:rsid w:val="00ED28EC"/>
    <w:rsid w:val="00ED2B04"/>
    <w:rsid w:val="00ED2F49"/>
    <w:rsid w:val="00ED34D0"/>
    <w:rsid w:val="00ED37BB"/>
    <w:rsid w:val="00ED38C3"/>
    <w:rsid w:val="00ED3AAC"/>
    <w:rsid w:val="00ED3B21"/>
    <w:rsid w:val="00ED3C30"/>
    <w:rsid w:val="00ED3D49"/>
    <w:rsid w:val="00ED3E3B"/>
    <w:rsid w:val="00ED3E80"/>
    <w:rsid w:val="00ED3F9D"/>
    <w:rsid w:val="00ED4101"/>
    <w:rsid w:val="00ED4565"/>
    <w:rsid w:val="00ED464F"/>
    <w:rsid w:val="00ED4751"/>
    <w:rsid w:val="00ED4889"/>
    <w:rsid w:val="00ED5344"/>
    <w:rsid w:val="00ED5576"/>
    <w:rsid w:val="00ED595D"/>
    <w:rsid w:val="00ED5A84"/>
    <w:rsid w:val="00ED5B69"/>
    <w:rsid w:val="00ED62ED"/>
    <w:rsid w:val="00ED6367"/>
    <w:rsid w:val="00ED66D5"/>
    <w:rsid w:val="00ED6908"/>
    <w:rsid w:val="00ED6936"/>
    <w:rsid w:val="00ED6BCF"/>
    <w:rsid w:val="00ED6D78"/>
    <w:rsid w:val="00ED6DDF"/>
    <w:rsid w:val="00ED6EF3"/>
    <w:rsid w:val="00ED6F38"/>
    <w:rsid w:val="00ED6F5E"/>
    <w:rsid w:val="00ED7089"/>
    <w:rsid w:val="00ED70C1"/>
    <w:rsid w:val="00ED71C8"/>
    <w:rsid w:val="00ED7558"/>
    <w:rsid w:val="00ED75F3"/>
    <w:rsid w:val="00ED77B8"/>
    <w:rsid w:val="00ED77FA"/>
    <w:rsid w:val="00ED7886"/>
    <w:rsid w:val="00ED78AC"/>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0F4C"/>
    <w:rsid w:val="00EE106B"/>
    <w:rsid w:val="00EE1086"/>
    <w:rsid w:val="00EE1149"/>
    <w:rsid w:val="00EE1351"/>
    <w:rsid w:val="00EE1916"/>
    <w:rsid w:val="00EE1D4E"/>
    <w:rsid w:val="00EE1E78"/>
    <w:rsid w:val="00EE1EE3"/>
    <w:rsid w:val="00EE206F"/>
    <w:rsid w:val="00EE214F"/>
    <w:rsid w:val="00EE256A"/>
    <w:rsid w:val="00EE292A"/>
    <w:rsid w:val="00EE2A93"/>
    <w:rsid w:val="00EE2BF4"/>
    <w:rsid w:val="00EE2DB4"/>
    <w:rsid w:val="00EE36CB"/>
    <w:rsid w:val="00EE382E"/>
    <w:rsid w:val="00EE3A64"/>
    <w:rsid w:val="00EE3B98"/>
    <w:rsid w:val="00EE3BD0"/>
    <w:rsid w:val="00EE3DC0"/>
    <w:rsid w:val="00EE3E6F"/>
    <w:rsid w:val="00EE3EB0"/>
    <w:rsid w:val="00EE3F77"/>
    <w:rsid w:val="00EE4187"/>
    <w:rsid w:val="00EE42C5"/>
    <w:rsid w:val="00EE4394"/>
    <w:rsid w:val="00EE4415"/>
    <w:rsid w:val="00EE45D5"/>
    <w:rsid w:val="00EE46E9"/>
    <w:rsid w:val="00EE496E"/>
    <w:rsid w:val="00EE4AD7"/>
    <w:rsid w:val="00EE4F72"/>
    <w:rsid w:val="00EE5085"/>
    <w:rsid w:val="00EE5260"/>
    <w:rsid w:val="00EE52A0"/>
    <w:rsid w:val="00EE5545"/>
    <w:rsid w:val="00EE55D7"/>
    <w:rsid w:val="00EE56D7"/>
    <w:rsid w:val="00EE57E4"/>
    <w:rsid w:val="00EE5FD9"/>
    <w:rsid w:val="00EE6026"/>
    <w:rsid w:val="00EE616B"/>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7E8"/>
    <w:rsid w:val="00EE7C01"/>
    <w:rsid w:val="00EE7CBD"/>
    <w:rsid w:val="00EE7FA7"/>
    <w:rsid w:val="00EF03CC"/>
    <w:rsid w:val="00EF0474"/>
    <w:rsid w:val="00EF0695"/>
    <w:rsid w:val="00EF06EE"/>
    <w:rsid w:val="00EF0797"/>
    <w:rsid w:val="00EF07F2"/>
    <w:rsid w:val="00EF08E4"/>
    <w:rsid w:val="00EF0D2C"/>
    <w:rsid w:val="00EF10D2"/>
    <w:rsid w:val="00EF12C6"/>
    <w:rsid w:val="00EF148A"/>
    <w:rsid w:val="00EF1DB4"/>
    <w:rsid w:val="00EF1F2A"/>
    <w:rsid w:val="00EF21C3"/>
    <w:rsid w:val="00EF22C3"/>
    <w:rsid w:val="00EF2302"/>
    <w:rsid w:val="00EF2374"/>
    <w:rsid w:val="00EF256C"/>
    <w:rsid w:val="00EF2655"/>
    <w:rsid w:val="00EF2680"/>
    <w:rsid w:val="00EF26E4"/>
    <w:rsid w:val="00EF28C2"/>
    <w:rsid w:val="00EF2937"/>
    <w:rsid w:val="00EF2953"/>
    <w:rsid w:val="00EF2AB4"/>
    <w:rsid w:val="00EF2D82"/>
    <w:rsid w:val="00EF300B"/>
    <w:rsid w:val="00EF3053"/>
    <w:rsid w:val="00EF32BD"/>
    <w:rsid w:val="00EF33C5"/>
    <w:rsid w:val="00EF34D9"/>
    <w:rsid w:val="00EF353B"/>
    <w:rsid w:val="00EF35BF"/>
    <w:rsid w:val="00EF3605"/>
    <w:rsid w:val="00EF38F7"/>
    <w:rsid w:val="00EF3D7D"/>
    <w:rsid w:val="00EF46A9"/>
    <w:rsid w:val="00EF46C3"/>
    <w:rsid w:val="00EF46C9"/>
    <w:rsid w:val="00EF4A6C"/>
    <w:rsid w:val="00EF509F"/>
    <w:rsid w:val="00EF511F"/>
    <w:rsid w:val="00EF51D4"/>
    <w:rsid w:val="00EF55EC"/>
    <w:rsid w:val="00EF5760"/>
    <w:rsid w:val="00EF57B9"/>
    <w:rsid w:val="00EF5813"/>
    <w:rsid w:val="00EF5B1D"/>
    <w:rsid w:val="00EF5C38"/>
    <w:rsid w:val="00EF5C64"/>
    <w:rsid w:val="00EF5D53"/>
    <w:rsid w:val="00EF5ED3"/>
    <w:rsid w:val="00EF628B"/>
    <w:rsid w:val="00EF63D7"/>
    <w:rsid w:val="00EF6621"/>
    <w:rsid w:val="00EF6652"/>
    <w:rsid w:val="00EF6785"/>
    <w:rsid w:val="00EF67BC"/>
    <w:rsid w:val="00EF6859"/>
    <w:rsid w:val="00EF6948"/>
    <w:rsid w:val="00EF697C"/>
    <w:rsid w:val="00EF697F"/>
    <w:rsid w:val="00EF69A8"/>
    <w:rsid w:val="00EF69D5"/>
    <w:rsid w:val="00EF6F1D"/>
    <w:rsid w:val="00EF753C"/>
    <w:rsid w:val="00EF7560"/>
    <w:rsid w:val="00EF78E9"/>
    <w:rsid w:val="00EF7957"/>
    <w:rsid w:val="00EF7960"/>
    <w:rsid w:val="00F00029"/>
    <w:rsid w:val="00F000D1"/>
    <w:rsid w:val="00F003E2"/>
    <w:rsid w:val="00F00693"/>
    <w:rsid w:val="00F00E90"/>
    <w:rsid w:val="00F01058"/>
    <w:rsid w:val="00F01116"/>
    <w:rsid w:val="00F012B9"/>
    <w:rsid w:val="00F013CC"/>
    <w:rsid w:val="00F01F2A"/>
    <w:rsid w:val="00F0211D"/>
    <w:rsid w:val="00F021AC"/>
    <w:rsid w:val="00F02973"/>
    <w:rsid w:val="00F02B6B"/>
    <w:rsid w:val="00F02B95"/>
    <w:rsid w:val="00F02B9B"/>
    <w:rsid w:val="00F02CFD"/>
    <w:rsid w:val="00F0320D"/>
    <w:rsid w:val="00F03545"/>
    <w:rsid w:val="00F04074"/>
    <w:rsid w:val="00F0424B"/>
    <w:rsid w:val="00F04575"/>
    <w:rsid w:val="00F04674"/>
    <w:rsid w:val="00F04814"/>
    <w:rsid w:val="00F04B9E"/>
    <w:rsid w:val="00F04C35"/>
    <w:rsid w:val="00F04DD8"/>
    <w:rsid w:val="00F04E21"/>
    <w:rsid w:val="00F04F38"/>
    <w:rsid w:val="00F05022"/>
    <w:rsid w:val="00F0547D"/>
    <w:rsid w:val="00F054F7"/>
    <w:rsid w:val="00F05599"/>
    <w:rsid w:val="00F055B7"/>
    <w:rsid w:val="00F058F3"/>
    <w:rsid w:val="00F0592D"/>
    <w:rsid w:val="00F05B83"/>
    <w:rsid w:val="00F05BFB"/>
    <w:rsid w:val="00F05CB2"/>
    <w:rsid w:val="00F05D39"/>
    <w:rsid w:val="00F06397"/>
    <w:rsid w:val="00F065E3"/>
    <w:rsid w:val="00F0675C"/>
    <w:rsid w:val="00F0694C"/>
    <w:rsid w:val="00F06A75"/>
    <w:rsid w:val="00F06AA7"/>
    <w:rsid w:val="00F06D9F"/>
    <w:rsid w:val="00F06ECB"/>
    <w:rsid w:val="00F077C4"/>
    <w:rsid w:val="00F079CA"/>
    <w:rsid w:val="00F07B96"/>
    <w:rsid w:val="00F07D59"/>
    <w:rsid w:val="00F07EAD"/>
    <w:rsid w:val="00F10308"/>
    <w:rsid w:val="00F1070A"/>
    <w:rsid w:val="00F1071E"/>
    <w:rsid w:val="00F10761"/>
    <w:rsid w:val="00F10897"/>
    <w:rsid w:val="00F10A74"/>
    <w:rsid w:val="00F10ACB"/>
    <w:rsid w:val="00F111B3"/>
    <w:rsid w:val="00F111D1"/>
    <w:rsid w:val="00F114A3"/>
    <w:rsid w:val="00F116C2"/>
    <w:rsid w:val="00F11727"/>
    <w:rsid w:val="00F1179D"/>
    <w:rsid w:val="00F119A6"/>
    <w:rsid w:val="00F11B65"/>
    <w:rsid w:val="00F11BCD"/>
    <w:rsid w:val="00F11CCF"/>
    <w:rsid w:val="00F11CEE"/>
    <w:rsid w:val="00F11E5C"/>
    <w:rsid w:val="00F11E7D"/>
    <w:rsid w:val="00F122B7"/>
    <w:rsid w:val="00F12609"/>
    <w:rsid w:val="00F127AD"/>
    <w:rsid w:val="00F12A53"/>
    <w:rsid w:val="00F12DDB"/>
    <w:rsid w:val="00F12E14"/>
    <w:rsid w:val="00F13432"/>
    <w:rsid w:val="00F135D0"/>
    <w:rsid w:val="00F1380A"/>
    <w:rsid w:val="00F13D2B"/>
    <w:rsid w:val="00F13DDD"/>
    <w:rsid w:val="00F140D7"/>
    <w:rsid w:val="00F14148"/>
    <w:rsid w:val="00F14344"/>
    <w:rsid w:val="00F146F6"/>
    <w:rsid w:val="00F14A18"/>
    <w:rsid w:val="00F15074"/>
    <w:rsid w:val="00F150C2"/>
    <w:rsid w:val="00F151B4"/>
    <w:rsid w:val="00F1574E"/>
    <w:rsid w:val="00F15776"/>
    <w:rsid w:val="00F159BE"/>
    <w:rsid w:val="00F159F2"/>
    <w:rsid w:val="00F15AF6"/>
    <w:rsid w:val="00F15B4C"/>
    <w:rsid w:val="00F15FE3"/>
    <w:rsid w:val="00F1602F"/>
    <w:rsid w:val="00F160DE"/>
    <w:rsid w:val="00F16204"/>
    <w:rsid w:val="00F16329"/>
    <w:rsid w:val="00F16384"/>
    <w:rsid w:val="00F16464"/>
    <w:rsid w:val="00F1683A"/>
    <w:rsid w:val="00F16B50"/>
    <w:rsid w:val="00F16F2F"/>
    <w:rsid w:val="00F17543"/>
    <w:rsid w:val="00F17735"/>
    <w:rsid w:val="00F17836"/>
    <w:rsid w:val="00F179A0"/>
    <w:rsid w:val="00F20734"/>
    <w:rsid w:val="00F20A72"/>
    <w:rsid w:val="00F20E3A"/>
    <w:rsid w:val="00F20F09"/>
    <w:rsid w:val="00F212D0"/>
    <w:rsid w:val="00F21671"/>
    <w:rsid w:val="00F2185B"/>
    <w:rsid w:val="00F21CD6"/>
    <w:rsid w:val="00F2208E"/>
    <w:rsid w:val="00F2212D"/>
    <w:rsid w:val="00F2257B"/>
    <w:rsid w:val="00F22607"/>
    <w:rsid w:val="00F22AA4"/>
    <w:rsid w:val="00F22D56"/>
    <w:rsid w:val="00F22F7F"/>
    <w:rsid w:val="00F2302E"/>
    <w:rsid w:val="00F232DE"/>
    <w:rsid w:val="00F235A4"/>
    <w:rsid w:val="00F235CF"/>
    <w:rsid w:val="00F235F0"/>
    <w:rsid w:val="00F2368B"/>
    <w:rsid w:val="00F23ACC"/>
    <w:rsid w:val="00F23E7E"/>
    <w:rsid w:val="00F23F9C"/>
    <w:rsid w:val="00F24022"/>
    <w:rsid w:val="00F241E8"/>
    <w:rsid w:val="00F242F5"/>
    <w:rsid w:val="00F24364"/>
    <w:rsid w:val="00F243CB"/>
    <w:rsid w:val="00F24462"/>
    <w:rsid w:val="00F244F8"/>
    <w:rsid w:val="00F247ED"/>
    <w:rsid w:val="00F249A3"/>
    <w:rsid w:val="00F24A38"/>
    <w:rsid w:val="00F24BCE"/>
    <w:rsid w:val="00F24CD3"/>
    <w:rsid w:val="00F24CDB"/>
    <w:rsid w:val="00F24DDE"/>
    <w:rsid w:val="00F250D9"/>
    <w:rsid w:val="00F250F9"/>
    <w:rsid w:val="00F25156"/>
    <w:rsid w:val="00F25431"/>
    <w:rsid w:val="00F257F2"/>
    <w:rsid w:val="00F25947"/>
    <w:rsid w:val="00F25C03"/>
    <w:rsid w:val="00F25F13"/>
    <w:rsid w:val="00F261D5"/>
    <w:rsid w:val="00F26423"/>
    <w:rsid w:val="00F2648C"/>
    <w:rsid w:val="00F2651A"/>
    <w:rsid w:val="00F2691E"/>
    <w:rsid w:val="00F26C4D"/>
    <w:rsid w:val="00F26D2E"/>
    <w:rsid w:val="00F26D95"/>
    <w:rsid w:val="00F271C8"/>
    <w:rsid w:val="00F2727B"/>
    <w:rsid w:val="00F272B5"/>
    <w:rsid w:val="00F27310"/>
    <w:rsid w:val="00F27384"/>
    <w:rsid w:val="00F27524"/>
    <w:rsid w:val="00F27783"/>
    <w:rsid w:val="00F27847"/>
    <w:rsid w:val="00F27A68"/>
    <w:rsid w:val="00F27D0E"/>
    <w:rsid w:val="00F27D4F"/>
    <w:rsid w:val="00F30116"/>
    <w:rsid w:val="00F301F5"/>
    <w:rsid w:val="00F3020A"/>
    <w:rsid w:val="00F30396"/>
    <w:rsid w:val="00F306C2"/>
    <w:rsid w:val="00F3087D"/>
    <w:rsid w:val="00F30EB3"/>
    <w:rsid w:val="00F310FC"/>
    <w:rsid w:val="00F312A4"/>
    <w:rsid w:val="00F316A2"/>
    <w:rsid w:val="00F3177A"/>
    <w:rsid w:val="00F3186F"/>
    <w:rsid w:val="00F31A3D"/>
    <w:rsid w:val="00F31C7E"/>
    <w:rsid w:val="00F32037"/>
    <w:rsid w:val="00F3208D"/>
    <w:rsid w:val="00F32283"/>
    <w:rsid w:val="00F32360"/>
    <w:rsid w:val="00F3237E"/>
    <w:rsid w:val="00F32569"/>
    <w:rsid w:val="00F325C6"/>
    <w:rsid w:val="00F32817"/>
    <w:rsid w:val="00F32AAC"/>
    <w:rsid w:val="00F32D25"/>
    <w:rsid w:val="00F32E47"/>
    <w:rsid w:val="00F32E91"/>
    <w:rsid w:val="00F32E9F"/>
    <w:rsid w:val="00F330BE"/>
    <w:rsid w:val="00F331F3"/>
    <w:rsid w:val="00F3329B"/>
    <w:rsid w:val="00F3351C"/>
    <w:rsid w:val="00F337D2"/>
    <w:rsid w:val="00F339A6"/>
    <w:rsid w:val="00F339D3"/>
    <w:rsid w:val="00F339E3"/>
    <w:rsid w:val="00F33D9A"/>
    <w:rsid w:val="00F33E79"/>
    <w:rsid w:val="00F34294"/>
    <w:rsid w:val="00F34469"/>
    <w:rsid w:val="00F347DF"/>
    <w:rsid w:val="00F3485B"/>
    <w:rsid w:val="00F348A8"/>
    <w:rsid w:val="00F34DA9"/>
    <w:rsid w:val="00F34E7E"/>
    <w:rsid w:val="00F34F81"/>
    <w:rsid w:val="00F3589D"/>
    <w:rsid w:val="00F35907"/>
    <w:rsid w:val="00F35CB4"/>
    <w:rsid w:val="00F36051"/>
    <w:rsid w:val="00F36137"/>
    <w:rsid w:val="00F36AE9"/>
    <w:rsid w:val="00F36D00"/>
    <w:rsid w:val="00F36D57"/>
    <w:rsid w:val="00F37207"/>
    <w:rsid w:val="00F37250"/>
    <w:rsid w:val="00F3725B"/>
    <w:rsid w:val="00F373FB"/>
    <w:rsid w:val="00F37460"/>
    <w:rsid w:val="00F3762A"/>
    <w:rsid w:val="00F37666"/>
    <w:rsid w:val="00F37AC3"/>
    <w:rsid w:val="00F37BDE"/>
    <w:rsid w:val="00F37D9E"/>
    <w:rsid w:val="00F37E47"/>
    <w:rsid w:val="00F37E5B"/>
    <w:rsid w:val="00F37EFE"/>
    <w:rsid w:val="00F37F1B"/>
    <w:rsid w:val="00F400F7"/>
    <w:rsid w:val="00F40260"/>
    <w:rsid w:val="00F40589"/>
    <w:rsid w:val="00F405E1"/>
    <w:rsid w:val="00F4077F"/>
    <w:rsid w:val="00F407C9"/>
    <w:rsid w:val="00F4098D"/>
    <w:rsid w:val="00F40AB1"/>
    <w:rsid w:val="00F40AF0"/>
    <w:rsid w:val="00F40BBC"/>
    <w:rsid w:val="00F40E25"/>
    <w:rsid w:val="00F41182"/>
    <w:rsid w:val="00F411A8"/>
    <w:rsid w:val="00F413DD"/>
    <w:rsid w:val="00F41715"/>
    <w:rsid w:val="00F41FA9"/>
    <w:rsid w:val="00F41FDD"/>
    <w:rsid w:val="00F4287D"/>
    <w:rsid w:val="00F42ABC"/>
    <w:rsid w:val="00F42ED4"/>
    <w:rsid w:val="00F435DF"/>
    <w:rsid w:val="00F43918"/>
    <w:rsid w:val="00F43A1C"/>
    <w:rsid w:val="00F43A3C"/>
    <w:rsid w:val="00F43A69"/>
    <w:rsid w:val="00F43BB6"/>
    <w:rsid w:val="00F43C63"/>
    <w:rsid w:val="00F43C72"/>
    <w:rsid w:val="00F43D42"/>
    <w:rsid w:val="00F43EB8"/>
    <w:rsid w:val="00F43F2A"/>
    <w:rsid w:val="00F44082"/>
    <w:rsid w:val="00F4458F"/>
    <w:rsid w:val="00F446AB"/>
    <w:rsid w:val="00F447B5"/>
    <w:rsid w:val="00F44878"/>
    <w:rsid w:val="00F448C0"/>
    <w:rsid w:val="00F44BB2"/>
    <w:rsid w:val="00F44F84"/>
    <w:rsid w:val="00F4532A"/>
    <w:rsid w:val="00F45409"/>
    <w:rsid w:val="00F45807"/>
    <w:rsid w:val="00F46096"/>
    <w:rsid w:val="00F460A6"/>
    <w:rsid w:val="00F466BD"/>
    <w:rsid w:val="00F4683B"/>
    <w:rsid w:val="00F46A8B"/>
    <w:rsid w:val="00F46C23"/>
    <w:rsid w:val="00F46DBC"/>
    <w:rsid w:val="00F473B6"/>
    <w:rsid w:val="00F4773C"/>
    <w:rsid w:val="00F47AB7"/>
    <w:rsid w:val="00F47B90"/>
    <w:rsid w:val="00F47C3D"/>
    <w:rsid w:val="00F47C40"/>
    <w:rsid w:val="00F47D1C"/>
    <w:rsid w:val="00F47D8A"/>
    <w:rsid w:val="00F5004E"/>
    <w:rsid w:val="00F5012D"/>
    <w:rsid w:val="00F501DE"/>
    <w:rsid w:val="00F50537"/>
    <w:rsid w:val="00F509F5"/>
    <w:rsid w:val="00F5149D"/>
    <w:rsid w:val="00F515EB"/>
    <w:rsid w:val="00F5191B"/>
    <w:rsid w:val="00F51B87"/>
    <w:rsid w:val="00F51DB8"/>
    <w:rsid w:val="00F51F18"/>
    <w:rsid w:val="00F51F40"/>
    <w:rsid w:val="00F52780"/>
    <w:rsid w:val="00F52954"/>
    <w:rsid w:val="00F52A78"/>
    <w:rsid w:val="00F52A98"/>
    <w:rsid w:val="00F52D16"/>
    <w:rsid w:val="00F52FC6"/>
    <w:rsid w:val="00F53243"/>
    <w:rsid w:val="00F532E8"/>
    <w:rsid w:val="00F535EC"/>
    <w:rsid w:val="00F53755"/>
    <w:rsid w:val="00F53A75"/>
    <w:rsid w:val="00F53C04"/>
    <w:rsid w:val="00F53DCF"/>
    <w:rsid w:val="00F53F14"/>
    <w:rsid w:val="00F542F7"/>
    <w:rsid w:val="00F5439E"/>
    <w:rsid w:val="00F543AF"/>
    <w:rsid w:val="00F545F8"/>
    <w:rsid w:val="00F54DBC"/>
    <w:rsid w:val="00F550AA"/>
    <w:rsid w:val="00F555AE"/>
    <w:rsid w:val="00F55777"/>
    <w:rsid w:val="00F559D9"/>
    <w:rsid w:val="00F55A8D"/>
    <w:rsid w:val="00F55B9D"/>
    <w:rsid w:val="00F55ECD"/>
    <w:rsid w:val="00F56234"/>
    <w:rsid w:val="00F56316"/>
    <w:rsid w:val="00F56643"/>
    <w:rsid w:val="00F5674E"/>
    <w:rsid w:val="00F56CC8"/>
    <w:rsid w:val="00F56DAA"/>
    <w:rsid w:val="00F570E1"/>
    <w:rsid w:val="00F57323"/>
    <w:rsid w:val="00F5737D"/>
    <w:rsid w:val="00F57866"/>
    <w:rsid w:val="00F57BBF"/>
    <w:rsid w:val="00F57D76"/>
    <w:rsid w:val="00F60176"/>
    <w:rsid w:val="00F6037B"/>
    <w:rsid w:val="00F6060C"/>
    <w:rsid w:val="00F606D9"/>
    <w:rsid w:val="00F607E9"/>
    <w:rsid w:val="00F609D8"/>
    <w:rsid w:val="00F60C69"/>
    <w:rsid w:val="00F611C6"/>
    <w:rsid w:val="00F61315"/>
    <w:rsid w:val="00F61350"/>
    <w:rsid w:val="00F613CE"/>
    <w:rsid w:val="00F61AA6"/>
    <w:rsid w:val="00F61BA4"/>
    <w:rsid w:val="00F61C35"/>
    <w:rsid w:val="00F61DC1"/>
    <w:rsid w:val="00F61E14"/>
    <w:rsid w:val="00F621DF"/>
    <w:rsid w:val="00F62313"/>
    <w:rsid w:val="00F62365"/>
    <w:rsid w:val="00F62577"/>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14A"/>
    <w:rsid w:val="00F655B7"/>
    <w:rsid w:val="00F65766"/>
    <w:rsid w:val="00F65839"/>
    <w:rsid w:val="00F65BF8"/>
    <w:rsid w:val="00F65E78"/>
    <w:rsid w:val="00F65FA0"/>
    <w:rsid w:val="00F66180"/>
    <w:rsid w:val="00F66190"/>
    <w:rsid w:val="00F66486"/>
    <w:rsid w:val="00F66A32"/>
    <w:rsid w:val="00F66AE8"/>
    <w:rsid w:val="00F66E59"/>
    <w:rsid w:val="00F66EBA"/>
    <w:rsid w:val="00F66FD1"/>
    <w:rsid w:val="00F6713A"/>
    <w:rsid w:val="00F672A6"/>
    <w:rsid w:val="00F67322"/>
    <w:rsid w:val="00F6747B"/>
    <w:rsid w:val="00F679CA"/>
    <w:rsid w:val="00F67ACC"/>
    <w:rsid w:val="00F67B7E"/>
    <w:rsid w:val="00F701DC"/>
    <w:rsid w:val="00F701F7"/>
    <w:rsid w:val="00F70259"/>
    <w:rsid w:val="00F7029F"/>
    <w:rsid w:val="00F7032C"/>
    <w:rsid w:val="00F70718"/>
    <w:rsid w:val="00F70810"/>
    <w:rsid w:val="00F70992"/>
    <w:rsid w:val="00F70D83"/>
    <w:rsid w:val="00F710E7"/>
    <w:rsid w:val="00F71233"/>
    <w:rsid w:val="00F713CC"/>
    <w:rsid w:val="00F71659"/>
    <w:rsid w:val="00F71706"/>
    <w:rsid w:val="00F71C64"/>
    <w:rsid w:val="00F72667"/>
    <w:rsid w:val="00F727A0"/>
    <w:rsid w:val="00F72A7A"/>
    <w:rsid w:val="00F72CDA"/>
    <w:rsid w:val="00F7303D"/>
    <w:rsid w:val="00F73235"/>
    <w:rsid w:val="00F73549"/>
    <w:rsid w:val="00F7372F"/>
    <w:rsid w:val="00F737A3"/>
    <w:rsid w:val="00F739BC"/>
    <w:rsid w:val="00F73A1C"/>
    <w:rsid w:val="00F73B0A"/>
    <w:rsid w:val="00F741F6"/>
    <w:rsid w:val="00F741FC"/>
    <w:rsid w:val="00F7421C"/>
    <w:rsid w:val="00F74316"/>
    <w:rsid w:val="00F7458A"/>
    <w:rsid w:val="00F74615"/>
    <w:rsid w:val="00F74DD2"/>
    <w:rsid w:val="00F7524D"/>
    <w:rsid w:val="00F753AB"/>
    <w:rsid w:val="00F753E1"/>
    <w:rsid w:val="00F75625"/>
    <w:rsid w:val="00F756CE"/>
    <w:rsid w:val="00F756D5"/>
    <w:rsid w:val="00F75702"/>
    <w:rsid w:val="00F75743"/>
    <w:rsid w:val="00F75954"/>
    <w:rsid w:val="00F75985"/>
    <w:rsid w:val="00F75C45"/>
    <w:rsid w:val="00F75CAF"/>
    <w:rsid w:val="00F75D0C"/>
    <w:rsid w:val="00F75D56"/>
    <w:rsid w:val="00F75D62"/>
    <w:rsid w:val="00F75D89"/>
    <w:rsid w:val="00F75E6F"/>
    <w:rsid w:val="00F76206"/>
    <w:rsid w:val="00F76303"/>
    <w:rsid w:val="00F76638"/>
    <w:rsid w:val="00F76694"/>
    <w:rsid w:val="00F76700"/>
    <w:rsid w:val="00F767DC"/>
    <w:rsid w:val="00F76958"/>
    <w:rsid w:val="00F76A56"/>
    <w:rsid w:val="00F76BC7"/>
    <w:rsid w:val="00F76D12"/>
    <w:rsid w:val="00F76E77"/>
    <w:rsid w:val="00F770BC"/>
    <w:rsid w:val="00F774A6"/>
    <w:rsid w:val="00F77C08"/>
    <w:rsid w:val="00F77CD6"/>
    <w:rsid w:val="00F77ECA"/>
    <w:rsid w:val="00F77EE4"/>
    <w:rsid w:val="00F77F68"/>
    <w:rsid w:val="00F8021F"/>
    <w:rsid w:val="00F8036F"/>
    <w:rsid w:val="00F804F1"/>
    <w:rsid w:val="00F8072C"/>
    <w:rsid w:val="00F80B5E"/>
    <w:rsid w:val="00F80EC4"/>
    <w:rsid w:val="00F80F03"/>
    <w:rsid w:val="00F8103B"/>
    <w:rsid w:val="00F81251"/>
    <w:rsid w:val="00F817E3"/>
    <w:rsid w:val="00F82307"/>
    <w:rsid w:val="00F82536"/>
    <w:rsid w:val="00F828FD"/>
    <w:rsid w:val="00F82B7D"/>
    <w:rsid w:val="00F82C3F"/>
    <w:rsid w:val="00F82CB2"/>
    <w:rsid w:val="00F82E54"/>
    <w:rsid w:val="00F82E7C"/>
    <w:rsid w:val="00F82FCC"/>
    <w:rsid w:val="00F82FD7"/>
    <w:rsid w:val="00F8310E"/>
    <w:rsid w:val="00F83173"/>
    <w:rsid w:val="00F83322"/>
    <w:rsid w:val="00F83370"/>
    <w:rsid w:val="00F833B3"/>
    <w:rsid w:val="00F834D6"/>
    <w:rsid w:val="00F836C8"/>
    <w:rsid w:val="00F83771"/>
    <w:rsid w:val="00F8384A"/>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905"/>
    <w:rsid w:val="00F86A73"/>
    <w:rsid w:val="00F86F0D"/>
    <w:rsid w:val="00F86FE2"/>
    <w:rsid w:val="00F87248"/>
    <w:rsid w:val="00F876BE"/>
    <w:rsid w:val="00F87A51"/>
    <w:rsid w:val="00F87FDD"/>
    <w:rsid w:val="00F9017F"/>
    <w:rsid w:val="00F90285"/>
    <w:rsid w:val="00F902F5"/>
    <w:rsid w:val="00F903AC"/>
    <w:rsid w:val="00F908B1"/>
    <w:rsid w:val="00F909F1"/>
    <w:rsid w:val="00F90B1F"/>
    <w:rsid w:val="00F90F63"/>
    <w:rsid w:val="00F90FBD"/>
    <w:rsid w:val="00F9101A"/>
    <w:rsid w:val="00F91919"/>
    <w:rsid w:val="00F91A67"/>
    <w:rsid w:val="00F91AC3"/>
    <w:rsid w:val="00F92071"/>
    <w:rsid w:val="00F92234"/>
    <w:rsid w:val="00F925B5"/>
    <w:rsid w:val="00F925BA"/>
    <w:rsid w:val="00F92867"/>
    <w:rsid w:val="00F92A13"/>
    <w:rsid w:val="00F92CE6"/>
    <w:rsid w:val="00F938DB"/>
    <w:rsid w:val="00F93C95"/>
    <w:rsid w:val="00F93D67"/>
    <w:rsid w:val="00F93F81"/>
    <w:rsid w:val="00F93FB3"/>
    <w:rsid w:val="00F94182"/>
    <w:rsid w:val="00F9427E"/>
    <w:rsid w:val="00F94397"/>
    <w:rsid w:val="00F946DB"/>
    <w:rsid w:val="00F94C55"/>
    <w:rsid w:val="00F94CF3"/>
    <w:rsid w:val="00F94ECA"/>
    <w:rsid w:val="00F95401"/>
    <w:rsid w:val="00F95446"/>
    <w:rsid w:val="00F954B6"/>
    <w:rsid w:val="00F95507"/>
    <w:rsid w:val="00F9566A"/>
    <w:rsid w:val="00F9566C"/>
    <w:rsid w:val="00F960EA"/>
    <w:rsid w:val="00F9687B"/>
    <w:rsid w:val="00F96BDD"/>
    <w:rsid w:val="00F96D29"/>
    <w:rsid w:val="00F96F1F"/>
    <w:rsid w:val="00F973F6"/>
    <w:rsid w:val="00F97447"/>
    <w:rsid w:val="00F974DC"/>
    <w:rsid w:val="00F97A30"/>
    <w:rsid w:val="00F97B65"/>
    <w:rsid w:val="00F97CD2"/>
    <w:rsid w:val="00F97D6E"/>
    <w:rsid w:val="00F97E0C"/>
    <w:rsid w:val="00F97F1F"/>
    <w:rsid w:val="00F97F38"/>
    <w:rsid w:val="00FA009C"/>
    <w:rsid w:val="00FA0263"/>
    <w:rsid w:val="00FA0291"/>
    <w:rsid w:val="00FA055C"/>
    <w:rsid w:val="00FA05A6"/>
    <w:rsid w:val="00FA0707"/>
    <w:rsid w:val="00FA0A17"/>
    <w:rsid w:val="00FA0B53"/>
    <w:rsid w:val="00FA0CDB"/>
    <w:rsid w:val="00FA0DD2"/>
    <w:rsid w:val="00FA148B"/>
    <w:rsid w:val="00FA1795"/>
    <w:rsid w:val="00FA1AF8"/>
    <w:rsid w:val="00FA1B17"/>
    <w:rsid w:val="00FA25F0"/>
    <w:rsid w:val="00FA2615"/>
    <w:rsid w:val="00FA2622"/>
    <w:rsid w:val="00FA274C"/>
    <w:rsid w:val="00FA277E"/>
    <w:rsid w:val="00FA28D5"/>
    <w:rsid w:val="00FA2A47"/>
    <w:rsid w:val="00FA2C85"/>
    <w:rsid w:val="00FA306B"/>
    <w:rsid w:val="00FA3256"/>
    <w:rsid w:val="00FA3591"/>
    <w:rsid w:val="00FA37F5"/>
    <w:rsid w:val="00FA38F6"/>
    <w:rsid w:val="00FA3BCA"/>
    <w:rsid w:val="00FA3DFB"/>
    <w:rsid w:val="00FA4219"/>
    <w:rsid w:val="00FA4534"/>
    <w:rsid w:val="00FA454E"/>
    <w:rsid w:val="00FA4A69"/>
    <w:rsid w:val="00FA4DC5"/>
    <w:rsid w:val="00FA4EC6"/>
    <w:rsid w:val="00FA4FD8"/>
    <w:rsid w:val="00FA5004"/>
    <w:rsid w:val="00FA516E"/>
    <w:rsid w:val="00FA5319"/>
    <w:rsid w:val="00FA576D"/>
    <w:rsid w:val="00FA57B7"/>
    <w:rsid w:val="00FA5989"/>
    <w:rsid w:val="00FA5FC2"/>
    <w:rsid w:val="00FA6298"/>
    <w:rsid w:val="00FA6396"/>
    <w:rsid w:val="00FA6397"/>
    <w:rsid w:val="00FA64A7"/>
    <w:rsid w:val="00FA65A4"/>
    <w:rsid w:val="00FA65CB"/>
    <w:rsid w:val="00FA65F4"/>
    <w:rsid w:val="00FA6CCD"/>
    <w:rsid w:val="00FA6D94"/>
    <w:rsid w:val="00FA6E7F"/>
    <w:rsid w:val="00FA7114"/>
    <w:rsid w:val="00FA71DD"/>
    <w:rsid w:val="00FA72C2"/>
    <w:rsid w:val="00FA75CB"/>
    <w:rsid w:val="00FA77A6"/>
    <w:rsid w:val="00FA780B"/>
    <w:rsid w:val="00FA78E1"/>
    <w:rsid w:val="00FA7F7C"/>
    <w:rsid w:val="00FB019F"/>
    <w:rsid w:val="00FB0279"/>
    <w:rsid w:val="00FB05C2"/>
    <w:rsid w:val="00FB07B8"/>
    <w:rsid w:val="00FB0D44"/>
    <w:rsid w:val="00FB0F6F"/>
    <w:rsid w:val="00FB10EE"/>
    <w:rsid w:val="00FB12DA"/>
    <w:rsid w:val="00FB130E"/>
    <w:rsid w:val="00FB139B"/>
    <w:rsid w:val="00FB13CA"/>
    <w:rsid w:val="00FB156A"/>
    <w:rsid w:val="00FB17D2"/>
    <w:rsid w:val="00FB2379"/>
    <w:rsid w:val="00FB2449"/>
    <w:rsid w:val="00FB271D"/>
    <w:rsid w:val="00FB2876"/>
    <w:rsid w:val="00FB28D6"/>
    <w:rsid w:val="00FB2985"/>
    <w:rsid w:val="00FB2A85"/>
    <w:rsid w:val="00FB2B01"/>
    <w:rsid w:val="00FB2B94"/>
    <w:rsid w:val="00FB2CDF"/>
    <w:rsid w:val="00FB2D33"/>
    <w:rsid w:val="00FB2D67"/>
    <w:rsid w:val="00FB2DB5"/>
    <w:rsid w:val="00FB3143"/>
    <w:rsid w:val="00FB3277"/>
    <w:rsid w:val="00FB341F"/>
    <w:rsid w:val="00FB35D3"/>
    <w:rsid w:val="00FB36A1"/>
    <w:rsid w:val="00FB372F"/>
    <w:rsid w:val="00FB37E8"/>
    <w:rsid w:val="00FB3816"/>
    <w:rsid w:val="00FB39BE"/>
    <w:rsid w:val="00FB3CDE"/>
    <w:rsid w:val="00FB3D89"/>
    <w:rsid w:val="00FB44E7"/>
    <w:rsid w:val="00FB4754"/>
    <w:rsid w:val="00FB47E7"/>
    <w:rsid w:val="00FB49DA"/>
    <w:rsid w:val="00FB4C0D"/>
    <w:rsid w:val="00FB4D6F"/>
    <w:rsid w:val="00FB4EB3"/>
    <w:rsid w:val="00FB5161"/>
    <w:rsid w:val="00FB5171"/>
    <w:rsid w:val="00FB517A"/>
    <w:rsid w:val="00FB526B"/>
    <w:rsid w:val="00FB5733"/>
    <w:rsid w:val="00FB5AE8"/>
    <w:rsid w:val="00FB5B2F"/>
    <w:rsid w:val="00FB5CAA"/>
    <w:rsid w:val="00FB5CD4"/>
    <w:rsid w:val="00FB617E"/>
    <w:rsid w:val="00FB646D"/>
    <w:rsid w:val="00FB690E"/>
    <w:rsid w:val="00FB692D"/>
    <w:rsid w:val="00FB71F1"/>
    <w:rsid w:val="00FB73A9"/>
    <w:rsid w:val="00FB77A2"/>
    <w:rsid w:val="00FB79C3"/>
    <w:rsid w:val="00FB7C93"/>
    <w:rsid w:val="00FC020C"/>
    <w:rsid w:val="00FC02F0"/>
    <w:rsid w:val="00FC0373"/>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917"/>
    <w:rsid w:val="00FC2AA0"/>
    <w:rsid w:val="00FC2C27"/>
    <w:rsid w:val="00FC30E9"/>
    <w:rsid w:val="00FC3145"/>
    <w:rsid w:val="00FC38AE"/>
    <w:rsid w:val="00FC395D"/>
    <w:rsid w:val="00FC3967"/>
    <w:rsid w:val="00FC3AEE"/>
    <w:rsid w:val="00FC3B87"/>
    <w:rsid w:val="00FC3B8F"/>
    <w:rsid w:val="00FC3BD5"/>
    <w:rsid w:val="00FC3E36"/>
    <w:rsid w:val="00FC3EF1"/>
    <w:rsid w:val="00FC4252"/>
    <w:rsid w:val="00FC4357"/>
    <w:rsid w:val="00FC4464"/>
    <w:rsid w:val="00FC4962"/>
    <w:rsid w:val="00FC4D34"/>
    <w:rsid w:val="00FC4D8A"/>
    <w:rsid w:val="00FC4F52"/>
    <w:rsid w:val="00FC5089"/>
    <w:rsid w:val="00FC50F4"/>
    <w:rsid w:val="00FC5222"/>
    <w:rsid w:val="00FC59BC"/>
    <w:rsid w:val="00FC5B7A"/>
    <w:rsid w:val="00FC5CF5"/>
    <w:rsid w:val="00FC5D88"/>
    <w:rsid w:val="00FC60E7"/>
    <w:rsid w:val="00FC6106"/>
    <w:rsid w:val="00FC61DF"/>
    <w:rsid w:val="00FC66AB"/>
    <w:rsid w:val="00FC6923"/>
    <w:rsid w:val="00FC69BB"/>
    <w:rsid w:val="00FC6EBF"/>
    <w:rsid w:val="00FC6EF2"/>
    <w:rsid w:val="00FC70E4"/>
    <w:rsid w:val="00FC7372"/>
    <w:rsid w:val="00FC75FF"/>
    <w:rsid w:val="00FC77AC"/>
    <w:rsid w:val="00FC795A"/>
    <w:rsid w:val="00FC7C5B"/>
    <w:rsid w:val="00FC7CD5"/>
    <w:rsid w:val="00FC7CE7"/>
    <w:rsid w:val="00FC7DFE"/>
    <w:rsid w:val="00FD0123"/>
    <w:rsid w:val="00FD052B"/>
    <w:rsid w:val="00FD0604"/>
    <w:rsid w:val="00FD0609"/>
    <w:rsid w:val="00FD0764"/>
    <w:rsid w:val="00FD0A27"/>
    <w:rsid w:val="00FD0CBE"/>
    <w:rsid w:val="00FD0E46"/>
    <w:rsid w:val="00FD1069"/>
    <w:rsid w:val="00FD115A"/>
    <w:rsid w:val="00FD16D9"/>
    <w:rsid w:val="00FD178F"/>
    <w:rsid w:val="00FD198F"/>
    <w:rsid w:val="00FD1D1E"/>
    <w:rsid w:val="00FD1DFD"/>
    <w:rsid w:val="00FD1F95"/>
    <w:rsid w:val="00FD2494"/>
    <w:rsid w:val="00FD285A"/>
    <w:rsid w:val="00FD2B7D"/>
    <w:rsid w:val="00FD2CE2"/>
    <w:rsid w:val="00FD2D55"/>
    <w:rsid w:val="00FD2D77"/>
    <w:rsid w:val="00FD2EF9"/>
    <w:rsid w:val="00FD2FC3"/>
    <w:rsid w:val="00FD34E0"/>
    <w:rsid w:val="00FD35B1"/>
    <w:rsid w:val="00FD372E"/>
    <w:rsid w:val="00FD39F0"/>
    <w:rsid w:val="00FD3A1B"/>
    <w:rsid w:val="00FD3A23"/>
    <w:rsid w:val="00FD3CA5"/>
    <w:rsid w:val="00FD3D1E"/>
    <w:rsid w:val="00FD3F24"/>
    <w:rsid w:val="00FD43B5"/>
    <w:rsid w:val="00FD4665"/>
    <w:rsid w:val="00FD489E"/>
    <w:rsid w:val="00FD5417"/>
    <w:rsid w:val="00FD54F2"/>
    <w:rsid w:val="00FD5777"/>
    <w:rsid w:val="00FD5C24"/>
    <w:rsid w:val="00FD5FC2"/>
    <w:rsid w:val="00FD6515"/>
    <w:rsid w:val="00FD65D6"/>
    <w:rsid w:val="00FD6CFD"/>
    <w:rsid w:val="00FD6E86"/>
    <w:rsid w:val="00FD71C2"/>
    <w:rsid w:val="00FD71CB"/>
    <w:rsid w:val="00FD72E0"/>
    <w:rsid w:val="00FD7519"/>
    <w:rsid w:val="00FD7C01"/>
    <w:rsid w:val="00FD7DF8"/>
    <w:rsid w:val="00FE002E"/>
    <w:rsid w:val="00FE0065"/>
    <w:rsid w:val="00FE047A"/>
    <w:rsid w:val="00FE04C1"/>
    <w:rsid w:val="00FE053C"/>
    <w:rsid w:val="00FE058B"/>
    <w:rsid w:val="00FE06C3"/>
    <w:rsid w:val="00FE0854"/>
    <w:rsid w:val="00FE089E"/>
    <w:rsid w:val="00FE0A51"/>
    <w:rsid w:val="00FE0BA8"/>
    <w:rsid w:val="00FE0BF2"/>
    <w:rsid w:val="00FE0E13"/>
    <w:rsid w:val="00FE0E46"/>
    <w:rsid w:val="00FE0E47"/>
    <w:rsid w:val="00FE0EB3"/>
    <w:rsid w:val="00FE1095"/>
    <w:rsid w:val="00FE12AD"/>
    <w:rsid w:val="00FE1793"/>
    <w:rsid w:val="00FE1854"/>
    <w:rsid w:val="00FE1C4E"/>
    <w:rsid w:val="00FE1DC0"/>
    <w:rsid w:val="00FE1F30"/>
    <w:rsid w:val="00FE2168"/>
    <w:rsid w:val="00FE2680"/>
    <w:rsid w:val="00FE2D90"/>
    <w:rsid w:val="00FE31BD"/>
    <w:rsid w:val="00FE3568"/>
    <w:rsid w:val="00FE3AAC"/>
    <w:rsid w:val="00FE3DB6"/>
    <w:rsid w:val="00FE3F38"/>
    <w:rsid w:val="00FE400F"/>
    <w:rsid w:val="00FE4448"/>
    <w:rsid w:val="00FE444A"/>
    <w:rsid w:val="00FE44FD"/>
    <w:rsid w:val="00FE45A3"/>
    <w:rsid w:val="00FE4841"/>
    <w:rsid w:val="00FE4A1A"/>
    <w:rsid w:val="00FE4B75"/>
    <w:rsid w:val="00FE4BE0"/>
    <w:rsid w:val="00FE4F3D"/>
    <w:rsid w:val="00FE506E"/>
    <w:rsid w:val="00FE5110"/>
    <w:rsid w:val="00FE5188"/>
    <w:rsid w:val="00FE527E"/>
    <w:rsid w:val="00FE53F9"/>
    <w:rsid w:val="00FE55CB"/>
    <w:rsid w:val="00FE5A49"/>
    <w:rsid w:val="00FE5A58"/>
    <w:rsid w:val="00FE5B1F"/>
    <w:rsid w:val="00FE5E7B"/>
    <w:rsid w:val="00FE60C5"/>
    <w:rsid w:val="00FE6615"/>
    <w:rsid w:val="00FE66BD"/>
    <w:rsid w:val="00FE6A16"/>
    <w:rsid w:val="00FE6DC3"/>
    <w:rsid w:val="00FE716B"/>
    <w:rsid w:val="00FE71E1"/>
    <w:rsid w:val="00FE7A47"/>
    <w:rsid w:val="00FE7AF9"/>
    <w:rsid w:val="00FE7C08"/>
    <w:rsid w:val="00FE7C63"/>
    <w:rsid w:val="00FE7E45"/>
    <w:rsid w:val="00FF01D0"/>
    <w:rsid w:val="00FF020B"/>
    <w:rsid w:val="00FF042A"/>
    <w:rsid w:val="00FF0791"/>
    <w:rsid w:val="00FF09F5"/>
    <w:rsid w:val="00FF15F0"/>
    <w:rsid w:val="00FF1617"/>
    <w:rsid w:val="00FF16F2"/>
    <w:rsid w:val="00FF1743"/>
    <w:rsid w:val="00FF17E3"/>
    <w:rsid w:val="00FF197F"/>
    <w:rsid w:val="00FF1BBA"/>
    <w:rsid w:val="00FF1C13"/>
    <w:rsid w:val="00FF1E6F"/>
    <w:rsid w:val="00FF1F41"/>
    <w:rsid w:val="00FF1F4D"/>
    <w:rsid w:val="00FF2137"/>
    <w:rsid w:val="00FF22A2"/>
    <w:rsid w:val="00FF2442"/>
    <w:rsid w:val="00FF2503"/>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547"/>
    <w:rsid w:val="00FF562B"/>
    <w:rsid w:val="00FF5831"/>
    <w:rsid w:val="00FF5A93"/>
    <w:rsid w:val="00FF5AA1"/>
    <w:rsid w:val="00FF5C47"/>
    <w:rsid w:val="00FF5C50"/>
    <w:rsid w:val="00FF647B"/>
    <w:rsid w:val="00FF6637"/>
    <w:rsid w:val="00FF669D"/>
    <w:rsid w:val="00FF68A3"/>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List Paragraph1,P,列出,목,—ñ弌’,Bullet,Numbered List,목록 단"/>
    <w:basedOn w:val="a"/>
    <w:link w:val="13"/>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3">
    <w:name w:val="列表段落 字符1"/>
    <w:aliases w:val="列 字符,Task Body 字符,列表段 字符,—ñ弌 字符,List Paragraph1 字符,P 字符,列出 字符,목 字符,—ñ弌’ 字符,Bullet 字符,Numbered List 字符,목록 단 字符"/>
    <w:link w:val="aff1"/>
    <w:uiPriority w:val="34"/>
    <w:qFormat/>
    <w:locked/>
    <w:rsid w:val="002E07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0348323">
      <w:bodyDiv w:val="1"/>
      <w:marLeft w:val="0"/>
      <w:marRight w:val="0"/>
      <w:marTop w:val="0"/>
      <w:marBottom w:val="0"/>
      <w:divBdr>
        <w:top w:val="none" w:sz="0" w:space="0" w:color="auto"/>
        <w:left w:val="none" w:sz="0" w:space="0" w:color="auto"/>
        <w:bottom w:val="none" w:sz="0" w:space="0" w:color="auto"/>
        <w:right w:val="none" w:sz="0" w:space="0" w:color="auto"/>
      </w:divBdr>
      <w:divsChild>
        <w:div w:id="258375111">
          <w:marLeft w:val="0"/>
          <w:marRight w:val="0"/>
          <w:marTop w:val="0"/>
          <w:marBottom w:val="0"/>
          <w:divBdr>
            <w:top w:val="none" w:sz="0" w:space="0" w:color="auto"/>
            <w:left w:val="none" w:sz="0" w:space="0" w:color="auto"/>
            <w:bottom w:val="none" w:sz="0" w:space="0" w:color="auto"/>
            <w:right w:val="none" w:sz="0" w:space="0" w:color="auto"/>
          </w:divBdr>
        </w:div>
      </w:divsChild>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2591</TotalTime>
  <Pages>5</Pages>
  <Words>1858</Words>
  <Characters>10596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4029</cp:revision>
  <cp:lastPrinted>2004-04-14T09:17:00Z</cp:lastPrinted>
  <dcterms:created xsi:type="dcterms:W3CDTF">2023-08-09T05:59:00Z</dcterms:created>
  <dcterms:modified xsi:type="dcterms:W3CDTF">2024-11-08T11:31:00Z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e9f10ace37b8b661a9697b6359a3c364965868e2f2f985876efed0bbf4c28694</vt:lpwstr>
  </property>
</Properties>
</file>